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F1" w:rsidRPr="005033BA" w:rsidRDefault="003F7288">
      <w:pPr>
        <w:rPr>
          <w:rFonts w:ascii="Century Gothic" w:hAnsi="Century Gothic"/>
          <w:b/>
          <w:sz w:val="24"/>
          <w:szCs w:val="24"/>
        </w:rPr>
      </w:pPr>
      <w:bookmarkStart w:id="0" w:name="_GoBack"/>
      <w:bookmarkEnd w:id="0"/>
      <w:r w:rsidRPr="005033BA">
        <w:rPr>
          <w:rFonts w:ascii="Century Gothic" w:hAnsi="Century Gothic"/>
          <w:b/>
          <w:noProof/>
          <w:sz w:val="24"/>
          <w:szCs w:val="24"/>
          <w:lang w:eastAsia="en-GB"/>
        </w:rPr>
        <w:t>Strategy for developing vocabulary across the curriculum at Bridgelea</w:t>
      </w:r>
      <w:r w:rsidRPr="005033BA">
        <w:rPr>
          <w:rFonts w:ascii="Century Gothic" w:hAnsi="Century Gothic"/>
          <w:b/>
          <w:noProof/>
          <w:sz w:val="24"/>
          <w:szCs w:val="24"/>
          <w:lang w:eastAsia="en-GB"/>
        </w:rPr>
        <w:br/>
      </w:r>
    </w:p>
    <w:p w:rsidR="003F7288" w:rsidRPr="005033BA" w:rsidRDefault="003F7288">
      <w:pPr>
        <w:rPr>
          <w:rFonts w:ascii="Century Gothic" w:hAnsi="Century Gothic"/>
          <w:sz w:val="24"/>
          <w:szCs w:val="24"/>
        </w:rPr>
      </w:pPr>
      <w:r w:rsidRPr="005033BA">
        <w:rPr>
          <w:rFonts w:ascii="Century Gothic" w:hAnsi="Century Gothic"/>
          <w:sz w:val="24"/>
          <w:szCs w:val="24"/>
        </w:rPr>
        <w:t>WHY???</w:t>
      </w:r>
    </w:p>
    <w:p w:rsidR="003F7288" w:rsidRPr="005033BA" w:rsidRDefault="003F7288" w:rsidP="003F7288">
      <w:pPr>
        <w:pStyle w:val="ListParagraph"/>
        <w:numPr>
          <w:ilvl w:val="0"/>
          <w:numId w:val="1"/>
        </w:numPr>
        <w:rPr>
          <w:rFonts w:ascii="Century Gothic" w:hAnsi="Century Gothic"/>
          <w:sz w:val="24"/>
          <w:szCs w:val="24"/>
        </w:rPr>
      </w:pPr>
      <w:r w:rsidRPr="005033BA">
        <w:rPr>
          <w:rFonts w:ascii="Century Gothic" w:hAnsi="Century Gothic"/>
          <w:color w:val="000000"/>
          <w:sz w:val="24"/>
          <w:szCs w:val="24"/>
        </w:rPr>
        <w:t xml:space="preserve">Vocabulary is a critical factor in the development of reading skills. </w:t>
      </w:r>
    </w:p>
    <w:p w:rsidR="003F7288" w:rsidRPr="005033BA" w:rsidRDefault="003F7288" w:rsidP="003F7288">
      <w:pPr>
        <w:pStyle w:val="ListParagraph"/>
        <w:numPr>
          <w:ilvl w:val="0"/>
          <w:numId w:val="1"/>
        </w:numPr>
        <w:rPr>
          <w:rFonts w:ascii="Century Gothic" w:hAnsi="Century Gothic"/>
          <w:sz w:val="24"/>
          <w:szCs w:val="24"/>
        </w:rPr>
      </w:pPr>
      <w:r w:rsidRPr="005033BA">
        <w:rPr>
          <w:rFonts w:ascii="Century Gothic" w:hAnsi="Century Gothic"/>
          <w:color w:val="000000"/>
          <w:sz w:val="24"/>
          <w:szCs w:val="24"/>
        </w:rPr>
        <w:t xml:space="preserve">Vocabulary knowledge has long been identified as one of the best predictors of reading comprehension (Davis, 1972; Thorndike, 1917), </w:t>
      </w:r>
    </w:p>
    <w:p w:rsidR="003F7288" w:rsidRPr="005033BA" w:rsidRDefault="003F7288" w:rsidP="003F7288">
      <w:pPr>
        <w:pStyle w:val="ListParagraph"/>
        <w:numPr>
          <w:ilvl w:val="0"/>
          <w:numId w:val="1"/>
        </w:numPr>
        <w:rPr>
          <w:rFonts w:ascii="Century Gothic" w:hAnsi="Century Gothic"/>
          <w:sz w:val="24"/>
          <w:szCs w:val="24"/>
        </w:rPr>
      </w:pPr>
      <w:r w:rsidRPr="005033BA">
        <w:rPr>
          <w:rFonts w:ascii="Century Gothic" w:hAnsi="Century Gothic"/>
          <w:color w:val="000000"/>
          <w:sz w:val="24"/>
          <w:szCs w:val="24"/>
        </w:rPr>
        <w:t>reading performance in general, and school achievement (Beck, McKeown, &amp; Kucan, 2002, 2008).</w:t>
      </w:r>
    </w:p>
    <w:p w:rsidR="003F7288" w:rsidRPr="005033BA" w:rsidRDefault="003F7288" w:rsidP="003F7288">
      <w:pPr>
        <w:pStyle w:val="ListParagraph"/>
        <w:numPr>
          <w:ilvl w:val="0"/>
          <w:numId w:val="1"/>
        </w:numPr>
        <w:rPr>
          <w:rFonts w:ascii="Century Gothic" w:hAnsi="Century Gothic"/>
          <w:sz w:val="24"/>
          <w:szCs w:val="24"/>
        </w:rPr>
      </w:pPr>
      <w:r w:rsidRPr="005033BA">
        <w:rPr>
          <w:rFonts w:ascii="Century Gothic" w:hAnsi="Century Gothic"/>
          <w:sz w:val="24"/>
          <w:szCs w:val="24"/>
        </w:rPr>
        <w:t xml:space="preserve">A landmark US research found that by 4 a child in a professional family has experienced 45 million words. A child in a family receiving welfare support has experienced 13 million words. </w:t>
      </w:r>
    </w:p>
    <w:p w:rsidR="003F7288" w:rsidRPr="005033BA" w:rsidRDefault="003F7288" w:rsidP="003F7288">
      <w:pPr>
        <w:pStyle w:val="ListParagraph"/>
        <w:numPr>
          <w:ilvl w:val="0"/>
          <w:numId w:val="1"/>
        </w:numPr>
        <w:rPr>
          <w:rFonts w:ascii="Century Gothic" w:hAnsi="Century Gothic"/>
          <w:sz w:val="24"/>
          <w:szCs w:val="24"/>
        </w:rPr>
      </w:pPr>
      <w:r w:rsidRPr="005033BA">
        <w:rPr>
          <w:rFonts w:ascii="Century Gothic" w:hAnsi="Century Gothic"/>
          <w:sz w:val="24"/>
          <w:szCs w:val="24"/>
        </w:rPr>
        <w:t>2010 research showed that Low income children lag their middle income counterparts at school entry by nearly one year in vocabulary. The gap in language is very much larger than gaps in other cognitive skills.</w:t>
      </w:r>
    </w:p>
    <w:p w:rsidR="003F7288" w:rsidRDefault="003F7288" w:rsidP="003F7288">
      <w:pPr>
        <w:pStyle w:val="ListParagraph"/>
        <w:numPr>
          <w:ilvl w:val="0"/>
          <w:numId w:val="1"/>
        </w:numPr>
        <w:rPr>
          <w:rFonts w:ascii="Century Gothic" w:hAnsi="Century Gothic"/>
          <w:sz w:val="24"/>
          <w:szCs w:val="24"/>
        </w:rPr>
      </w:pPr>
      <w:r w:rsidRPr="005033BA">
        <w:rPr>
          <w:rFonts w:ascii="Century Gothic" w:hAnsi="Century Gothic"/>
          <w:sz w:val="24"/>
          <w:szCs w:val="24"/>
        </w:rPr>
        <w:t>Research tells us that vocabulary affects a child’s school performance – a child’s vocabulary when they are five years old can tell us how well they do at school at 11. So, helping children to develop a good vocabulary is vital.</w:t>
      </w:r>
    </w:p>
    <w:p w:rsidR="005033BA" w:rsidRDefault="005033BA" w:rsidP="005033BA">
      <w:pPr>
        <w:pStyle w:val="ListParagraph"/>
        <w:rPr>
          <w:rFonts w:ascii="Century Gothic" w:hAnsi="Century Gothic"/>
          <w:sz w:val="24"/>
          <w:szCs w:val="24"/>
        </w:rPr>
      </w:pPr>
    </w:p>
    <w:p w:rsidR="005033BA" w:rsidRDefault="005033BA" w:rsidP="005033BA">
      <w:pPr>
        <w:pStyle w:val="ListParagraph"/>
        <w:rPr>
          <w:rFonts w:ascii="Century Gothic" w:hAnsi="Century Gothic"/>
          <w:sz w:val="24"/>
          <w:szCs w:val="24"/>
        </w:rPr>
      </w:pPr>
    </w:p>
    <w:p w:rsidR="005033BA" w:rsidRDefault="005033BA" w:rsidP="005033BA">
      <w:pPr>
        <w:rPr>
          <w:rFonts w:ascii="Century Gothic" w:hAnsi="Century Gothic"/>
          <w:sz w:val="24"/>
          <w:szCs w:val="24"/>
        </w:rPr>
      </w:pPr>
      <w:r>
        <w:rPr>
          <w:rFonts w:ascii="Century Gothic" w:hAnsi="Century Gothic"/>
          <w:sz w:val="24"/>
          <w:szCs w:val="24"/>
        </w:rPr>
        <w:t>HOW???</w:t>
      </w:r>
    </w:p>
    <w:p w:rsidR="005033BA" w:rsidRDefault="005033BA" w:rsidP="005033BA">
      <w:pPr>
        <w:rPr>
          <w:rFonts w:ascii="Century Gothic" w:hAnsi="Century Gothic"/>
          <w:sz w:val="24"/>
          <w:szCs w:val="24"/>
        </w:rPr>
      </w:pPr>
      <w:r>
        <w:rPr>
          <w:rFonts w:ascii="Century Gothic" w:hAnsi="Century Gothic"/>
          <w:noProof/>
          <w:sz w:val="24"/>
          <w:szCs w:val="24"/>
          <w:lang w:eastAsia="en-GB"/>
        </w:rPr>
        <w:drawing>
          <wp:inline distT="0" distB="0" distL="0" distR="0">
            <wp:extent cx="5486400" cy="3615070"/>
            <wp:effectExtent l="0" t="0" r="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75A23" w:rsidRDefault="00975A23" w:rsidP="00975A23">
      <w:pPr>
        <w:rPr>
          <w:rFonts w:ascii="Century Gothic" w:hAnsi="Century Gothic"/>
          <w:sz w:val="24"/>
          <w:szCs w:val="24"/>
        </w:rPr>
      </w:pPr>
    </w:p>
    <w:p w:rsidR="00DB3673" w:rsidRDefault="00DB3673" w:rsidP="00975A23">
      <w:pPr>
        <w:rPr>
          <w:rFonts w:ascii="Century Gothic" w:hAnsi="Century Gothic"/>
          <w:sz w:val="24"/>
          <w:szCs w:val="24"/>
        </w:rPr>
      </w:pPr>
    </w:p>
    <w:p w:rsidR="00DB3673" w:rsidRDefault="00DB3673" w:rsidP="00975A23">
      <w:pPr>
        <w:rPr>
          <w:rFonts w:ascii="Century Gothic" w:hAnsi="Century Gothic"/>
          <w:sz w:val="24"/>
          <w:szCs w:val="24"/>
        </w:rPr>
      </w:pPr>
    </w:p>
    <w:p w:rsidR="00DB3673" w:rsidRDefault="00DB3673" w:rsidP="00975A23">
      <w:pPr>
        <w:rPr>
          <w:rFonts w:ascii="Century Gothic" w:hAnsi="Century Gothic"/>
          <w:sz w:val="24"/>
          <w:szCs w:val="24"/>
        </w:rPr>
      </w:pPr>
    </w:p>
    <w:p w:rsidR="00DB3673" w:rsidRDefault="00DB3673" w:rsidP="00975A23">
      <w:pPr>
        <w:rPr>
          <w:rFonts w:ascii="Century Gothic" w:hAnsi="Century Gothic"/>
          <w:sz w:val="24"/>
          <w:szCs w:val="24"/>
        </w:rPr>
      </w:pPr>
    </w:p>
    <w:p w:rsidR="00975A23" w:rsidRDefault="00965183" w:rsidP="00791DA1">
      <w:pPr>
        <w:pStyle w:val="Normal1"/>
        <w:spacing w:before="0" w:beforeAutospacing="0" w:after="160" w:afterAutospacing="0" w:line="240" w:lineRule="atLeast"/>
        <w:jc w:val="center"/>
        <w:rPr>
          <w:rFonts w:ascii="Calibri" w:hAnsi="Calibri" w:cs="Calibri"/>
          <w:color w:val="000000"/>
          <w:sz w:val="22"/>
          <w:szCs w:val="22"/>
        </w:rPr>
      </w:pPr>
      <w:r>
        <w:rPr>
          <w:rFonts w:ascii="Calibri" w:hAnsi="Calibri" w:cs="Calibri"/>
          <w:noProof/>
          <w:color w:val="000000"/>
          <w:sz w:val="22"/>
          <w:szCs w:val="22"/>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204952</wp:posOffset>
                </wp:positionV>
                <wp:extent cx="3152775" cy="977462"/>
                <wp:effectExtent l="0" t="0" r="28575" b="13335"/>
                <wp:wrapNone/>
                <wp:docPr id="8" name="Rounded Rectangle 8"/>
                <wp:cNvGraphicFramePr/>
                <a:graphic xmlns:a="http://schemas.openxmlformats.org/drawingml/2006/main">
                  <a:graphicData uri="http://schemas.microsoft.com/office/word/2010/wordprocessingShape">
                    <wps:wsp>
                      <wps:cNvSpPr/>
                      <wps:spPr>
                        <a:xfrm>
                          <a:off x="0" y="0"/>
                          <a:ext cx="3152775" cy="977462"/>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1DA1" w:rsidRDefault="00791DA1" w:rsidP="00791DA1">
                            <w:pPr>
                              <w:jc w:val="center"/>
                              <w:rPr>
                                <w:rFonts w:ascii="Century Gothic" w:hAnsi="Century Gothic"/>
                                <w:color w:val="000000" w:themeColor="text1"/>
                              </w:rPr>
                            </w:pPr>
                            <w:r w:rsidRPr="00791DA1">
                              <w:rPr>
                                <w:rFonts w:ascii="Century Gothic" w:hAnsi="Century Gothic"/>
                                <w:color w:val="000000" w:themeColor="text1"/>
                              </w:rPr>
                              <w:t>Choose 10 words for learning from your ‘book of the week’</w:t>
                            </w:r>
                            <w:r>
                              <w:rPr>
                                <w:rFonts w:ascii="Century Gothic" w:hAnsi="Century Gothic"/>
                                <w:color w:val="000000" w:themeColor="text1"/>
                              </w:rPr>
                              <w:t xml:space="preserve">.  </w:t>
                            </w:r>
                            <w:r w:rsidR="00965183">
                              <w:rPr>
                                <w:rFonts w:ascii="Century Gothic" w:hAnsi="Century Gothic"/>
                                <w:color w:val="000000" w:themeColor="text1"/>
                              </w:rPr>
                              <w:t xml:space="preserve">This will be your </w:t>
                            </w:r>
                            <w:r w:rsidR="00965183" w:rsidRPr="00965183">
                              <w:rPr>
                                <w:rFonts w:ascii="Century Gothic" w:hAnsi="Century Gothic"/>
                                <w:b/>
                                <w:color w:val="000000" w:themeColor="text1"/>
                              </w:rPr>
                              <w:t>Weekly Word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8" o:spid="_x0000_s1026" style="position:absolute;left:0;text-align:left;margin-left:197.05pt;margin-top:16.15pt;width:248.25pt;height:76.9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" fillcolor="#c5e0b3 [1305]" strokecolor="#1f4d78 [1604]" strokeweight="1pt">
                <v:stroke joinstyle="miter"/>
                <v:textbox>
                  <w:txbxContent>
                    <w:p w:rsidR="00791DA1" w:rsidRDefault="00791DA1" w:rsidP="00791DA1">
                      <w:pPr>
                        <w:jc w:val="center"/>
                        <w:rPr>
                          <w:rFonts w:ascii="Century Gothic" w:hAnsi="Century Gothic"/>
                          <w:color w:val="000000" w:themeColor="text1"/>
                        </w:rPr>
                      </w:pPr>
                      <w:r w:rsidRPr="00791DA1">
                        <w:rPr>
                          <w:rFonts w:ascii="Century Gothic" w:hAnsi="Century Gothic"/>
                          <w:color w:val="000000" w:themeColor="text1"/>
                        </w:rPr>
                        <w:t>Choose 10 words for learning from your ‘book of the week’</w:t>
                      </w:r>
                      <w:r>
                        <w:rPr>
                          <w:rFonts w:ascii="Century Gothic" w:hAnsi="Century Gothic"/>
                          <w:color w:val="000000" w:themeColor="text1"/>
                        </w:rPr>
                        <w:t xml:space="preserve">.  </w:t>
                      </w:r>
                      <w:r w:rsidR="00965183">
                        <w:rPr>
                          <w:rFonts w:ascii="Century Gothic" w:hAnsi="Century Gothic"/>
                          <w:color w:val="000000" w:themeColor="text1"/>
                        </w:rPr>
                        <w:t xml:space="preserve">This will be your </w:t>
                      </w:r>
                      <w:r w:rsidR="00965183" w:rsidRPr="00965183">
                        <w:rPr>
                          <w:rFonts w:ascii="Century Gothic" w:hAnsi="Century Gothic"/>
                          <w:b/>
                          <w:color w:val="000000" w:themeColor="text1"/>
                        </w:rPr>
                        <w:t>Weekly Word List.</w:t>
                      </w:r>
                    </w:p>
                  </w:txbxContent>
                </v:textbox>
                <w10:wrap anchorx="margin"/>
              </v:roundrect>
            </w:pict>
          </mc:Fallback>
        </mc:AlternateContent>
      </w:r>
      <w:r w:rsidR="00975A23">
        <w:rPr>
          <w:rStyle w:val="normalchar"/>
          <w:rFonts w:ascii="Century Gothic" w:hAnsi="Century Gothic" w:cs="Calibri"/>
          <w:color w:val="000000"/>
        </w:rPr>
        <w:t>WHAT WILL IT LOOK LIKE IN THE CURRICULUM</w:t>
      </w:r>
      <w:r>
        <w:rPr>
          <w:rStyle w:val="normalchar"/>
          <w:rFonts w:ascii="Century Gothic" w:hAnsi="Century Gothic" w:cs="Calibri"/>
          <w:color w:val="000000"/>
        </w:rPr>
        <w:t xml:space="preserve"> (initially)</w:t>
      </w:r>
      <w:r w:rsidR="00975A23">
        <w:rPr>
          <w:rStyle w:val="normalchar"/>
          <w:rFonts w:ascii="Century Gothic" w:hAnsi="Century Gothic" w:cs="Calibri"/>
          <w:color w:val="000000"/>
        </w:rPr>
        <w:t>?</w:t>
      </w:r>
    </w:p>
    <w:p w:rsidR="00EF0B7F" w:rsidRDefault="00EF0B7F" w:rsidP="00EF0B7F">
      <w:pPr>
        <w:pStyle w:val="list0020paragraph"/>
        <w:spacing w:before="0" w:beforeAutospacing="0" w:after="160" w:afterAutospacing="0" w:line="240" w:lineRule="atLeast"/>
        <w:rPr>
          <w:rStyle w:val="list0020paragraphchar"/>
          <w:rFonts w:ascii="Century Gothic" w:hAnsi="Century Gothic" w:cs="Calibri"/>
        </w:rPr>
      </w:pPr>
      <w:r>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74317</wp:posOffset>
                </wp:positionV>
                <wp:extent cx="3058510" cy="614855"/>
                <wp:effectExtent l="0" t="0" r="27940" b="13970"/>
                <wp:wrapNone/>
                <wp:docPr id="1" name="Rounded Rectangle 1"/>
                <wp:cNvGraphicFramePr/>
                <a:graphic xmlns:a="http://schemas.openxmlformats.org/drawingml/2006/main">
                  <a:graphicData uri="http://schemas.microsoft.com/office/word/2010/wordprocessingShape">
                    <wps:wsp>
                      <wps:cNvSpPr/>
                      <wps:spPr>
                        <a:xfrm>
                          <a:off x="0" y="0"/>
                          <a:ext cx="3058510" cy="61485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Planned identification of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1" o:spid="_x0000_s1027" style="position:absolute;margin-left:0;margin-top:5.85pt;width:240.85pt;height: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" fillcolor="#deeaf6 [660]" strokecolor="#1f4d78 [1604]" strokeweight="1pt">
                <v:stroke joinstyle="miter"/>
                <v:textbo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Planned identification of vocabulary</w:t>
                      </w:r>
                    </w:p>
                  </w:txbxContent>
                </v:textbox>
                <w10:wrap anchorx="margin"/>
              </v:roundrect>
            </w:pict>
          </mc:Fallback>
        </mc:AlternateContent>
      </w:r>
      <w:r w:rsidR="00975A23">
        <w:rPr>
          <w:rFonts w:ascii="Calibri" w:hAnsi="Calibri" w:cs="Calibri"/>
          <w:color w:val="000000"/>
          <w:sz w:val="22"/>
          <w:szCs w:val="22"/>
        </w:rPr>
        <w:t> </w:t>
      </w:r>
      <w:r>
        <w:rPr>
          <w:rStyle w:val="list0020paragraphchar"/>
          <w:rFonts w:ascii="Century Gothic" w:hAnsi="Century Gothic" w:cs="Calibri"/>
        </w:rPr>
        <w:t xml:space="preserve"> </w:t>
      </w:r>
    </w:p>
    <w:p w:rsidR="00EF0B7F" w:rsidRDefault="002C7222"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71552" behindDoc="0" locked="0" layoutInCell="1" allowOverlap="1">
                <wp:simplePos x="0" y="0"/>
                <wp:positionH relativeFrom="column">
                  <wp:posOffset>3074276</wp:posOffset>
                </wp:positionH>
                <wp:positionV relativeFrom="paragraph">
                  <wp:posOffset>85681</wp:posOffset>
                </wp:positionV>
                <wp:extent cx="378372" cy="0"/>
                <wp:effectExtent l="0" t="76200" r="22225" b="95250"/>
                <wp:wrapNone/>
                <wp:docPr id="14" name="Straight Arrow Connector 14"/>
                <wp:cNvGraphicFramePr/>
                <a:graphic xmlns:a="http://schemas.openxmlformats.org/drawingml/2006/main">
                  <a:graphicData uri="http://schemas.microsoft.com/office/word/2010/wordprocessingShape">
                    <wps:wsp>
                      <wps:cNvCnPr/>
                      <wps:spPr>
                        <a:xfrm>
                          <a:off x="0" y="0"/>
                          <a:ext cx="378372"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type w14:anchorId="29F9EEDF" id="_x0000_t32" coordsize="21600,21600" o:spt="32" o:oned="t" path="m,l21600,21600e" filled="f">
                <v:path arrowok="t" fillok="f" o:connecttype="none"/>
                <o:lock v:ext="edit" shapetype="t"/>
              </v:shapetype>
              <v:shape id="Straight Arrow Connector 14" o:spid="_x0000_s1026" type="#_x0000_t32" style="position:absolute;margin-left:242.05pt;margin-top:6.75pt;width:29.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" strokecolor="#ed7d31 [3205]" strokeweight=".5pt">
                <v:stroke endarrow="block" joinstyle="miter"/>
              </v:shape>
            </w:pict>
          </mc:Fallback>
        </mc:AlternateContent>
      </w:r>
    </w:p>
    <w:p w:rsidR="00EF0B7F" w:rsidRDefault="00EF0B7F" w:rsidP="00EF0B7F">
      <w:pPr>
        <w:pStyle w:val="list0020paragraph"/>
        <w:spacing w:before="0" w:beforeAutospacing="0" w:after="160" w:afterAutospacing="0" w:line="240" w:lineRule="atLeast"/>
        <w:rPr>
          <w:rStyle w:val="list0020paragraphchar"/>
          <w:rFonts w:ascii="Century Gothic" w:hAnsi="Century Gothic" w:cs="Calibri"/>
        </w:rPr>
      </w:pPr>
    </w:p>
    <w:p w:rsidR="00EF0B7F" w:rsidRDefault="00965183"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234315</wp:posOffset>
                </wp:positionV>
                <wp:extent cx="3136900" cy="1528533"/>
                <wp:effectExtent l="0" t="0" r="25400" b="14605"/>
                <wp:wrapNone/>
                <wp:docPr id="9" name="Rounded Rectangle 9"/>
                <wp:cNvGraphicFramePr/>
                <a:graphic xmlns:a="http://schemas.openxmlformats.org/drawingml/2006/main">
                  <a:graphicData uri="http://schemas.microsoft.com/office/word/2010/wordprocessingShape">
                    <wps:wsp>
                      <wps:cNvSpPr/>
                      <wps:spPr>
                        <a:xfrm>
                          <a:off x="0" y="0"/>
                          <a:ext cx="3136900" cy="1528533"/>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183" w:rsidRPr="00791DA1" w:rsidRDefault="00965183" w:rsidP="00965183">
                            <w:pPr>
                              <w:rPr>
                                <w:rFonts w:ascii="Century Gothic" w:hAnsi="Century Gothic"/>
                                <w:color w:val="000000" w:themeColor="text1"/>
                              </w:rPr>
                            </w:pPr>
                            <w:r>
                              <w:rPr>
                                <w:rFonts w:ascii="Century Gothic" w:hAnsi="Century Gothic"/>
                                <w:color w:val="000000" w:themeColor="text1"/>
                              </w:rPr>
                              <w:t xml:space="preserve">Using the ELKLAN ‘ Tier 1/2/3’ theory or the Word Aware ‘Anchor/Goldilocks/Step on’ theory to select  </w:t>
                            </w:r>
                            <w:r w:rsidRPr="002C7222">
                              <w:rPr>
                                <w:rFonts w:ascii="Century Gothic" w:hAnsi="Century Gothic"/>
                                <w:b/>
                                <w:color w:val="000000" w:themeColor="text1"/>
                              </w:rPr>
                              <w:t>3 verbs +</w:t>
                            </w:r>
                            <w:r w:rsidR="00F6174C">
                              <w:rPr>
                                <w:rFonts w:ascii="Century Gothic" w:hAnsi="Century Gothic"/>
                                <w:b/>
                                <w:color w:val="000000" w:themeColor="text1"/>
                              </w:rPr>
                              <w:t xml:space="preserve"> 6 Tier 2/Goldilocks + 1 Tier 3/Step on</w:t>
                            </w:r>
                            <w:r>
                              <w:rPr>
                                <w:rFonts w:ascii="Century Gothic" w:hAnsi="Century Gothic"/>
                                <w:color w:val="000000" w:themeColor="text1"/>
                              </w:rPr>
                              <w:t xml:space="preserve"> ‘topic specific’ word.</w:t>
                            </w:r>
                          </w:p>
                          <w:p w:rsidR="00965183" w:rsidRPr="00965183" w:rsidRDefault="00965183" w:rsidP="00965183">
                            <w:pPr>
                              <w:rPr>
                                <w:rFonts w:ascii="Century Gothic" w:hAnsi="Century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9" o:spid="_x0000_s1028" style="position:absolute;margin-left:195.8pt;margin-top:18.45pt;width:247pt;height:120.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" fillcolor="#c5e0b3 [1305]" strokecolor="#1f4d78 [1604]" strokeweight="1pt">
                <v:stroke joinstyle="miter"/>
                <v:textbox>
                  <w:txbxContent>
                    <w:p w:rsidR="00965183" w:rsidRPr="00791DA1" w:rsidRDefault="00965183" w:rsidP="00965183">
                      <w:pPr>
                        <w:rPr>
                          <w:rFonts w:ascii="Century Gothic" w:hAnsi="Century Gothic"/>
                          <w:color w:val="000000" w:themeColor="text1"/>
                        </w:rPr>
                      </w:pPr>
                      <w:r>
                        <w:rPr>
                          <w:rFonts w:ascii="Century Gothic" w:hAnsi="Century Gothic"/>
                          <w:color w:val="000000" w:themeColor="text1"/>
                        </w:rPr>
                        <w:t xml:space="preserve">Using the ELKLAN ‘ Tier 1/2/3’ theory or the Word Aware ‘Anchor/Goldilocks/Step on’ theory to select  </w:t>
                      </w:r>
                      <w:r w:rsidRPr="002C7222">
                        <w:rPr>
                          <w:rFonts w:ascii="Century Gothic" w:hAnsi="Century Gothic"/>
                          <w:b/>
                          <w:color w:val="000000" w:themeColor="text1"/>
                        </w:rPr>
                        <w:t>3 verbs +</w:t>
                      </w:r>
                      <w:r w:rsidR="00F6174C">
                        <w:rPr>
                          <w:rFonts w:ascii="Century Gothic" w:hAnsi="Century Gothic"/>
                          <w:b/>
                          <w:color w:val="000000" w:themeColor="text1"/>
                        </w:rPr>
                        <w:t xml:space="preserve"> 6 Tier 2/Goldilocks + 1 Tier 3/Step on</w:t>
                      </w:r>
                      <w:r>
                        <w:rPr>
                          <w:rFonts w:ascii="Century Gothic" w:hAnsi="Century Gothic"/>
                          <w:color w:val="000000" w:themeColor="text1"/>
                        </w:rPr>
                        <w:t xml:space="preserve"> </w:t>
                      </w:r>
                      <w:bookmarkStart w:id="1" w:name="_GoBack"/>
                      <w:bookmarkEnd w:id="1"/>
                      <w:r>
                        <w:rPr>
                          <w:rFonts w:ascii="Century Gothic" w:hAnsi="Century Gothic"/>
                          <w:color w:val="000000" w:themeColor="text1"/>
                        </w:rPr>
                        <w:t>‘topic specific’ word</w:t>
                      </w:r>
                      <w:r>
                        <w:rPr>
                          <w:rFonts w:ascii="Century Gothic" w:hAnsi="Century Gothic"/>
                          <w:color w:val="000000" w:themeColor="text1"/>
                        </w:rPr>
                        <w:t>.</w:t>
                      </w:r>
                    </w:p>
                    <w:p w:rsidR="00965183" w:rsidRPr="00965183" w:rsidRDefault="00965183" w:rsidP="00965183">
                      <w:pPr>
                        <w:rPr>
                          <w:rFonts w:ascii="Century Gothic" w:hAnsi="Century Gothic"/>
                          <w:color w:val="000000" w:themeColor="text1"/>
                        </w:rPr>
                      </w:pPr>
                    </w:p>
                  </w:txbxContent>
                </v:textbox>
                <w10:wrap anchorx="margin"/>
              </v:roundrect>
            </w:pict>
          </mc:Fallback>
        </mc:AlternateContent>
      </w:r>
    </w:p>
    <w:p w:rsidR="00EF0B7F" w:rsidRDefault="002C7222"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71514</wp:posOffset>
                </wp:positionV>
                <wp:extent cx="3105785" cy="929903"/>
                <wp:effectExtent l="0" t="0" r="18415" b="22860"/>
                <wp:wrapNone/>
                <wp:docPr id="2" name="Rounded Rectangle 2"/>
                <wp:cNvGraphicFramePr/>
                <a:graphic xmlns:a="http://schemas.openxmlformats.org/drawingml/2006/main">
                  <a:graphicData uri="http://schemas.microsoft.com/office/word/2010/wordprocessingShape">
                    <wps:wsp>
                      <wps:cNvSpPr/>
                      <wps:spPr>
                        <a:xfrm>
                          <a:off x="0" y="0"/>
                          <a:ext cx="3105785" cy="929903"/>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Selected on the Tier 1/2/3 theory</w:t>
                            </w:r>
                            <w:r w:rsidR="00965183" w:rsidRPr="002C7222">
                              <w:rPr>
                                <w:rFonts w:ascii="Century Gothic" w:hAnsi="Century Gothic"/>
                                <w:color w:val="000000" w:themeColor="text1"/>
                              </w:rPr>
                              <w:t xml:space="preserve"> to ensure secure learning of Tier 1 and 2 words first, alongside Tier 3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2" o:spid="_x0000_s1029" style="position:absolute;margin-left:0;margin-top:5.65pt;width:244.55pt;height:7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" fillcolor="#deeaf6 [660]" strokecolor="#1f4d78 [1604]" strokeweight="1pt">
                <v:stroke joinstyle="miter"/>
                <v:textbo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Selected on the Tier 1/2/3 theory</w:t>
                      </w:r>
                      <w:r w:rsidR="00965183" w:rsidRPr="002C7222">
                        <w:rPr>
                          <w:rFonts w:ascii="Century Gothic" w:hAnsi="Century Gothic"/>
                          <w:color w:val="000000" w:themeColor="text1"/>
                        </w:rPr>
                        <w:t xml:space="preserve"> to ensure secure learning of Tier 1 and 2 words first, alongside Tier 3 words.</w:t>
                      </w:r>
                    </w:p>
                  </w:txbxContent>
                </v:textbox>
                <w10:wrap anchorx="margin"/>
              </v:roundrect>
            </w:pict>
          </mc:Fallback>
        </mc:AlternateContent>
      </w:r>
    </w:p>
    <w:p w:rsidR="00EF0B7F" w:rsidRDefault="002C7222"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72576" behindDoc="0" locked="0" layoutInCell="1" allowOverlap="1">
                <wp:simplePos x="0" y="0"/>
                <wp:positionH relativeFrom="column">
                  <wp:posOffset>3105785</wp:posOffset>
                </wp:positionH>
                <wp:positionV relativeFrom="paragraph">
                  <wp:posOffset>240424</wp:posOffset>
                </wp:positionV>
                <wp:extent cx="4099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40992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 w14:anchorId="2B2AC1AA" id="Straight Arrow Connector 15" o:spid="_x0000_s1026" type="#_x0000_t32" style="position:absolute;margin-left:244.55pt;margin-top:18.95pt;width:32.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" strokecolor="#ed7d31 [3205]" strokeweight=".5pt">
                <v:stroke endarrow="block" joinstyle="miter"/>
              </v:shape>
            </w:pict>
          </mc:Fallback>
        </mc:AlternateContent>
      </w:r>
    </w:p>
    <w:p w:rsidR="00EF0B7F" w:rsidRDefault="00EF0B7F" w:rsidP="00EF0B7F">
      <w:pPr>
        <w:pStyle w:val="list0020paragraph"/>
        <w:spacing w:before="0" w:beforeAutospacing="0" w:after="160" w:afterAutospacing="0" w:line="240" w:lineRule="atLeast"/>
        <w:rPr>
          <w:rStyle w:val="list0020paragraphchar"/>
          <w:rFonts w:ascii="Century Gothic" w:hAnsi="Century Gothic" w:cs="Calibri"/>
        </w:rPr>
      </w:pPr>
    </w:p>
    <w:p w:rsidR="00EF0B7F" w:rsidRDefault="00EF0B7F" w:rsidP="00EF0B7F">
      <w:pPr>
        <w:pStyle w:val="list0020paragraph"/>
        <w:spacing w:before="0" w:beforeAutospacing="0" w:after="160" w:afterAutospacing="0" w:line="240" w:lineRule="atLeast"/>
        <w:rPr>
          <w:rStyle w:val="list0020paragraphchar"/>
          <w:rFonts w:ascii="Century Gothic" w:hAnsi="Century Gothic" w:cs="Calibri"/>
        </w:rPr>
      </w:pPr>
    </w:p>
    <w:p w:rsidR="00EF0B7F" w:rsidRDefault="00EF0B7F" w:rsidP="00EF0B7F">
      <w:pPr>
        <w:pStyle w:val="list0020paragraph"/>
        <w:spacing w:before="0" w:beforeAutospacing="0" w:after="160" w:afterAutospacing="0" w:line="240" w:lineRule="atLeast"/>
        <w:rPr>
          <w:rStyle w:val="list0020paragraphchar"/>
          <w:rFonts w:ascii="Century Gothic" w:hAnsi="Century Gothic" w:cs="Calibri"/>
        </w:rPr>
      </w:pPr>
    </w:p>
    <w:p w:rsidR="00EF0B7F" w:rsidRDefault="00965183"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67456" behindDoc="0" locked="0" layoutInCell="1" allowOverlap="1">
                <wp:simplePos x="0" y="0"/>
                <wp:positionH relativeFrom="margin">
                  <wp:posOffset>3515360</wp:posOffset>
                </wp:positionH>
                <wp:positionV relativeFrom="paragraph">
                  <wp:posOffset>158509</wp:posOffset>
                </wp:positionV>
                <wp:extent cx="3105150" cy="1134110"/>
                <wp:effectExtent l="0" t="0" r="19050" b="27940"/>
                <wp:wrapNone/>
                <wp:docPr id="10" name="Rounded Rectangle 10"/>
                <wp:cNvGraphicFramePr/>
                <a:graphic xmlns:a="http://schemas.openxmlformats.org/drawingml/2006/main">
                  <a:graphicData uri="http://schemas.microsoft.com/office/word/2010/wordprocessingShape">
                    <wps:wsp>
                      <wps:cNvSpPr/>
                      <wps:spPr>
                        <a:xfrm>
                          <a:off x="0" y="0"/>
                          <a:ext cx="3105150" cy="113411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At the beginning and end of the week, the children will use the ‘</w:t>
                            </w:r>
                            <w:r w:rsidRPr="002C7222">
                              <w:rPr>
                                <w:rFonts w:ascii="Century Gothic" w:hAnsi="Century Gothic"/>
                                <w:b/>
                                <w:color w:val="000000" w:themeColor="text1"/>
                              </w:rPr>
                              <w:t>New Word Checker</w:t>
                            </w:r>
                            <w:r>
                              <w:rPr>
                                <w:rFonts w:ascii="Century Gothic" w:hAnsi="Century Gothic"/>
                                <w:color w:val="000000" w:themeColor="text1"/>
                              </w:rPr>
                              <w:t>’ to monitor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10" o:spid="_x0000_s1030" style="position:absolute;margin-left:276.8pt;margin-top:12.5pt;width:244.5pt;height:89.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" fillcolor="#c5e0b3 [1305]" strokecolor="#1f4d78 [1604]" strokeweight="1pt">
                <v:stroke joinstyle="miter"/>
                <v:textbo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At the beginning and end of the week, the children will use the ‘</w:t>
                      </w:r>
                      <w:r w:rsidRPr="002C7222">
                        <w:rPr>
                          <w:rFonts w:ascii="Century Gothic" w:hAnsi="Century Gothic"/>
                          <w:b/>
                          <w:color w:val="000000" w:themeColor="text1"/>
                        </w:rPr>
                        <w:t>New Word Checker</w:t>
                      </w:r>
                      <w:r>
                        <w:rPr>
                          <w:rFonts w:ascii="Century Gothic" w:hAnsi="Century Gothic"/>
                          <w:color w:val="000000" w:themeColor="text1"/>
                        </w:rPr>
                        <w:t>’ to monitor progress</w:t>
                      </w:r>
                    </w:p>
                  </w:txbxContent>
                </v:textbox>
                <w10:wrap anchorx="margin"/>
              </v:roundrect>
            </w:pict>
          </mc:Fallback>
        </mc:AlternateContent>
      </w:r>
      <w:r>
        <w:rPr>
          <w:rFonts w:ascii="Century Gothic" w:hAnsi="Century Gothic" w:cs="Calibri"/>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32560</wp:posOffset>
                </wp:positionV>
                <wp:extent cx="3136900" cy="1134701"/>
                <wp:effectExtent l="0" t="0" r="25400" b="27940"/>
                <wp:wrapNone/>
                <wp:docPr id="4" name="Rounded Rectangle 4"/>
                <wp:cNvGraphicFramePr/>
                <a:graphic xmlns:a="http://schemas.openxmlformats.org/drawingml/2006/main">
                  <a:graphicData uri="http://schemas.microsoft.com/office/word/2010/wordprocessingShape">
                    <wps:wsp>
                      <wps:cNvSpPr/>
                      <wps:spPr>
                        <a:xfrm>
                          <a:off x="0" y="0"/>
                          <a:ext cx="3136900" cy="113470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pStyle w:val="list0020paragraph"/>
                              <w:spacing w:before="0" w:beforeAutospacing="0" w:after="0" w:afterAutospacing="0"/>
                              <w:rPr>
                                <w:rFonts w:ascii="Century Gothic" w:hAnsi="Century Gothic"/>
                                <w:color w:val="000000" w:themeColor="text1"/>
                                <w:sz w:val="22"/>
                                <w:szCs w:val="22"/>
                              </w:rPr>
                            </w:pPr>
                            <w:r w:rsidRPr="002C7222">
                              <w:rPr>
                                <w:rFonts w:ascii="Century Gothic" w:hAnsi="Century Gothic"/>
                                <w:color w:val="000000" w:themeColor="text1"/>
                                <w:sz w:val="22"/>
                                <w:szCs w:val="22"/>
                              </w:rPr>
                              <w:t>Pupils to comp</w:t>
                            </w:r>
                            <w:r w:rsidR="00791DA1" w:rsidRPr="002C7222">
                              <w:rPr>
                                <w:rFonts w:ascii="Century Gothic" w:hAnsi="Century Gothic"/>
                                <w:color w:val="000000" w:themeColor="text1"/>
                                <w:sz w:val="22"/>
                                <w:szCs w:val="22"/>
                              </w:rPr>
                              <w:t xml:space="preserve">lete a ‘word learning score’ </w:t>
                            </w:r>
                            <w:r w:rsidR="002C7222" w:rsidRPr="002C7222">
                              <w:rPr>
                                <w:rFonts w:ascii="Century Gothic" w:hAnsi="Century Gothic"/>
                                <w:color w:val="000000" w:themeColor="text1"/>
                                <w:sz w:val="22"/>
                                <w:szCs w:val="22"/>
                              </w:rPr>
                              <w:t>Weekly Word List</w:t>
                            </w:r>
                            <w:r w:rsidRPr="002C7222">
                              <w:rPr>
                                <w:rFonts w:ascii="Century Gothic" w:hAnsi="Century Gothic"/>
                                <w:color w:val="000000" w:themeColor="text1"/>
                                <w:sz w:val="22"/>
                                <w:szCs w:val="22"/>
                              </w:rPr>
                              <w:t xml:space="preserve">. </w:t>
                            </w:r>
                            <w:r w:rsidRPr="002C7222">
                              <w:rPr>
                                <w:rStyle w:val="list0020paragraphchar"/>
                                <w:rFonts w:ascii="Century Gothic" w:hAnsi="Century Gothic" w:cs="Calibri"/>
                                <w:color w:val="000000" w:themeColor="text1"/>
                                <w:sz w:val="22"/>
                                <w:szCs w:val="22"/>
                              </w:rPr>
                              <w:t>This will inform planning for vocabulary, e.g. words the pupils already know well, will need less focus/time</w:t>
                            </w:r>
                          </w:p>
                          <w:p w:rsidR="00EF0B7F" w:rsidRDefault="00EF0B7F" w:rsidP="00EF0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4" o:spid="_x0000_s1031" style="position:absolute;margin-left:0;margin-top:2.55pt;width:247pt;height:89.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" fillcolor="#deeaf6 [660]" strokecolor="#1f4d78 [1604]" strokeweight="1pt">
                <v:stroke joinstyle="miter"/>
                <v:textbox>
                  <w:txbxContent>
                    <w:p w:rsidR="00EF0B7F" w:rsidRPr="002C7222" w:rsidRDefault="00EF0B7F" w:rsidP="00791DA1">
                      <w:pPr>
                        <w:pStyle w:val="list0020paragraph"/>
                        <w:spacing w:before="0" w:beforeAutospacing="0" w:after="0" w:afterAutospacing="0"/>
                        <w:rPr>
                          <w:rFonts w:ascii="Century Gothic" w:hAnsi="Century Gothic"/>
                          <w:color w:val="000000" w:themeColor="text1"/>
                          <w:sz w:val="22"/>
                          <w:szCs w:val="22"/>
                        </w:rPr>
                      </w:pPr>
                      <w:r w:rsidRPr="002C7222">
                        <w:rPr>
                          <w:rFonts w:ascii="Century Gothic" w:hAnsi="Century Gothic"/>
                          <w:color w:val="000000" w:themeColor="text1"/>
                          <w:sz w:val="22"/>
                          <w:szCs w:val="22"/>
                        </w:rPr>
                        <w:t>Pupils to comp</w:t>
                      </w:r>
                      <w:r w:rsidR="00791DA1" w:rsidRPr="002C7222">
                        <w:rPr>
                          <w:rFonts w:ascii="Century Gothic" w:hAnsi="Century Gothic"/>
                          <w:color w:val="000000" w:themeColor="text1"/>
                          <w:sz w:val="22"/>
                          <w:szCs w:val="22"/>
                        </w:rPr>
                        <w:t xml:space="preserve">lete a ‘word learning score’ </w:t>
                      </w:r>
                      <w:r w:rsidR="002C7222" w:rsidRPr="002C7222">
                        <w:rPr>
                          <w:rFonts w:ascii="Century Gothic" w:hAnsi="Century Gothic"/>
                          <w:color w:val="000000" w:themeColor="text1"/>
                          <w:sz w:val="22"/>
                          <w:szCs w:val="22"/>
                        </w:rPr>
                        <w:t>Weekly Word List</w:t>
                      </w:r>
                      <w:r w:rsidRPr="002C7222">
                        <w:rPr>
                          <w:rFonts w:ascii="Century Gothic" w:hAnsi="Century Gothic"/>
                          <w:color w:val="000000" w:themeColor="text1"/>
                          <w:sz w:val="22"/>
                          <w:szCs w:val="22"/>
                        </w:rPr>
                        <w:t xml:space="preserve">. </w:t>
                      </w:r>
                      <w:r w:rsidRPr="002C7222">
                        <w:rPr>
                          <w:rStyle w:val="list0020paragraphchar"/>
                          <w:rFonts w:ascii="Century Gothic" w:hAnsi="Century Gothic" w:cs="Calibri"/>
                          <w:color w:val="000000" w:themeColor="text1"/>
                          <w:sz w:val="22"/>
                          <w:szCs w:val="22"/>
                        </w:rPr>
                        <w:t>This will inform planning for vocabulary, e.g. words the pupils already know well, will need less focus/time</w:t>
                      </w:r>
                    </w:p>
                    <w:p w:rsidR="00EF0B7F" w:rsidRDefault="00EF0B7F" w:rsidP="00EF0B7F">
                      <w:pPr>
                        <w:jc w:val="center"/>
                      </w:pPr>
                    </w:p>
                  </w:txbxContent>
                </v:textbox>
                <w10:wrap anchorx="margin"/>
              </v:roundrect>
            </w:pict>
          </mc:Fallback>
        </mc:AlternateContent>
      </w:r>
    </w:p>
    <w:p w:rsidR="00EF0B7F" w:rsidRDefault="002C7222" w:rsidP="00EF0B7F">
      <w:pPr>
        <w:pStyle w:val="list0020paragraph"/>
        <w:spacing w:before="0" w:beforeAutospacing="0" w:after="160" w:afterAutospacing="0" w:line="240" w:lineRule="atLeast"/>
        <w:rPr>
          <w:rStyle w:val="list0020paragraphchar"/>
          <w:rFonts w:ascii="Century Gothic" w:hAnsi="Century Gothic" w:cs="Calibri"/>
        </w:rPr>
      </w:pPr>
      <w:r>
        <w:rPr>
          <w:rFonts w:ascii="Century Gothic" w:hAnsi="Century Gothic" w:cs="Calibri"/>
          <w:noProof/>
        </w:rPr>
        <mc:AlternateContent>
          <mc:Choice Requires="wps">
            <w:drawing>
              <wp:anchor distT="0" distB="0" distL="114300" distR="114300" simplePos="0" relativeHeight="251673600" behindDoc="0" locked="0" layoutInCell="1" allowOverlap="1">
                <wp:simplePos x="0" y="0"/>
                <wp:positionH relativeFrom="column">
                  <wp:posOffset>3136900</wp:posOffset>
                </wp:positionH>
                <wp:positionV relativeFrom="paragraph">
                  <wp:posOffset>296063</wp:posOffset>
                </wp:positionV>
                <wp:extent cx="426107" cy="0"/>
                <wp:effectExtent l="0" t="76200" r="12065" b="95250"/>
                <wp:wrapNone/>
                <wp:docPr id="16" name="Straight Arrow Connector 16"/>
                <wp:cNvGraphicFramePr/>
                <a:graphic xmlns:a="http://schemas.openxmlformats.org/drawingml/2006/main">
                  <a:graphicData uri="http://schemas.microsoft.com/office/word/2010/wordprocessingShape">
                    <wps:wsp>
                      <wps:cNvCnPr/>
                      <wps:spPr>
                        <a:xfrm>
                          <a:off x="0" y="0"/>
                          <a:ext cx="426107"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 w14:anchorId="11B44E02" id="Straight Arrow Connector 16" o:spid="_x0000_s1026" type="#_x0000_t32" style="position:absolute;margin-left:247pt;margin-top:23.3pt;width:33.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" strokecolor="#ed7d31 [3205]" strokeweight=".5pt">
                <v:stroke endarrow="block" joinstyle="miter"/>
              </v:shape>
            </w:pict>
          </mc:Fallback>
        </mc:AlternateContent>
      </w:r>
    </w:p>
    <w:p w:rsidR="00EF0B7F" w:rsidRPr="00EF0B7F" w:rsidRDefault="00EF0B7F" w:rsidP="00EF0B7F">
      <w:pPr>
        <w:pStyle w:val="list0020paragraph"/>
        <w:spacing w:before="0" w:beforeAutospacing="0" w:after="160" w:afterAutospacing="0" w:line="240" w:lineRule="atLeast"/>
        <w:rPr>
          <w:rFonts w:ascii="Calibri" w:hAnsi="Calibri" w:cs="Calibri"/>
          <w:sz w:val="22"/>
          <w:szCs w:val="22"/>
        </w:rPr>
      </w:pPr>
    </w:p>
    <w:p w:rsidR="00975A23" w:rsidRDefault="00975A23"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EF0B7F"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965183" w:rsidP="00975A23">
      <w:pPr>
        <w:pStyle w:val="list0020paragraph"/>
        <w:spacing w:before="0" w:beforeAutospacing="0" w:after="160" w:afterAutospacing="0" w:line="240" w:lineRule="atLeast"/>
        <w:ind w:left="720" w:hanging="360"/>
        <w:rPr>
          <w:rFonts w:ascii="Calibri" w:hAnsi="Calibri" w:cs="Calibri"/>
          <w:sz w:val="22"/>
          <w:szCs w:val="22"/>
        </w:rPr>
      </w:pPr>
      <w:r>
        <w:rPr>
          <w:rFonts w:ascii="Century Gothic" w:hAnsi="Century Gothic" w:cs="Calibri"/>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199981</wp:posOffset>
                </wp:positionV>
                <wp:extent cx="3073400" cy="677611"/>
                <wp:effectExtent l="0" t="0" r="12700" b="27305"/>
                <wp:wrapNone/>
                <wp:docPr id="11" name="Rounded Rectangle 11"/>
                <wp:cNvGraphicFramePr/>
                <a:graphic xmlns:a="http://schemas.openxmlformats.org/drawingml/2006/main">
                  <a:graphicData uri="http://schemas.microsoft.com/office/word/2010/wordprocessingShape">
                    <wps:wsp>
                      <wps:cNvSpPr/>
                      <wps:spPr>
                        <a:xfrm>
                          <a:off x="0" y="0"/>
                          <a:ext cx="3073400" cy="677611"/>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Timing of this needs to be agreed within the English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11" o:spid="_x0000_s1032" style="position:absolute;left:0;text-align:left;margin-left:190.8pt;margin-top:15.75pt;width:242pt;height:5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" fillcolor="#f7caac [1301]" strokecolor="#1f4d78 [1604]" strokeweight="1pt">
                <v:stroke joinstyle="miter"/>
                <v:textbo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 xml:space="preserve">Timing of </w:t>
                      </w:r>
                      <w:proofErr w:type="gramStart"/>
                      <w:r>
                        <w:rPr>
                          <w:rFonts w:ascii="Century Gothic" w:hAnsi="Century Gothic"/>
                          <w:color w:val="000000" w:themeColor="text1"/>
                        </w:rPr>
                        <w:t>this needs</w:t>
                      </w:r>
                      <w:proofErr w:type="gramEnd"/>
                      <w:r>
                        <w:rPr>
                          <w:rFonts w:ascii="Century Gothic" w:hAnsi="Century Gothic"/>
                          <w:color w:val="000000" w:themeColor="text1"/>
                        </w:rPr>
                        <w:t xml:space="preserve"> to be agreed within the English Curriculum</w:t>
                      </w:r>
                    </w:p>
                  </w:txbxContent>
                </v:textbox>
                <w10:wrap anchorx="margin"/>
              </v:roundrect>
            </w:pict>
          </mc:Fallback>
        </mc:AlternateContent>
      </w:r>
      <w:r>
        <w:rPr>
          <w:rFonts w:ascii="Century Gothic" w:hAnsi="Century Gothic" w:cs="Calibr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10795</wp:posOffset>
                </wp:positionV>
                <wp:extent cx="3162300" cy="917575"/>
                <wp:effectExtent l="0" t="0" r="19050" b="15875"/>
                <wp:wrapNone/>
                <wp:docPr id="5" name="Rounded Rectangle 5"/>
                <wp:cNvGraphicFramePr/>
                <a:graphic xmlns:a="http://schemas.openxmlformats.org/drawingml/2006/main">
                  <a:graphicData uri="http://schemas.microsoft.com/office/word/2010/wordprocessingShape">
                    <wps:wsp>
                      <wps:cNvSpPr/>
                      <wps:spPr>
                        <a:xfrm>
                          <a:off x="0" y="0"/>
                          <a:ext cx="3162300" cy="91757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spacing w:after="0"/>
                              <w:rPr>
                                <w:rFonts w:ascii="Century Gothic" w:hAnsi="Century Gothic"/>
                                <w:color w:val="000000" w:themeColor="text1"/>
                              </w:rPr>
                            </w:pPr>
                            <w:r w:rsidRPr="002C7222">
                              <w:rPr>
                                <w:rFonts w:ascii="Century Gothic" w:hAnsi="Century Gothic"/>
                                <w:color w:val="000000" w:themeColor="text1"/>
                              </w:rPr>
                              <w:t>Beginning of each lesson is dedicated to vocabulary/word learning</w:t>
                            </w:r>
                            <w:r w:rsidR="002C7222" w:rsidRPr="002C7222">
                              <w:rPr>
                                <w:rFonts w:ascii="Century Gothic" w:hAnsi="Century Gothic"/>
                                <w:color w:val="000000" w:themeColor="text1"/>
                              </w:rPr>
                              <w:t xml:space="preserve">  </w:t>
                            </w:r>
                            <w:r w:rsidR="002C7222" w:rsidRPr="002C7222">
                              <w:rPr>
                                <w:rFonts w:ascii="Century Gothic" w:hAnsi="Century Gothic"/>
                                <w:b/>
                                <w:color w:val="000000" w:themeColor="text1"/>
                              </w:rPr>
                              <w:t>or</w:t>
                            </w:r>
                          </w:p>
                          <w:p w:rsidR="00EF0B7F" w:rsidRPr="002C7222" w:rsidRDefault="00EF0B7F" w:rsidP="00791DA1">
                            <w:pPr>
                              <w:spacing w:after="0"/>
                              <w:rPr>
                                <w:rFonts w:ascii="Century Gothic" w:hAnsi="Century Gothic"/>
                                <w:color w:val="000000" w:themeColor="text1"/>
                              </w:rPr>
                            </w:pPr>
                            <w:r w:rsidRPr="002C7222">
                              <w:rPr>
                                <w:rFonts w:ascii="Century Gothic" w:hAnsi="Century Gothic"/>
                                <w:color w:val="000000" w:themeColor="text1"/>
                              </w:rPr>
                              <w:t>Lesson a week dedicated to vocabulary learning/games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5" o:spid="_x0000_s1033" style="position:absolute;left:0;text-align:left;margin-left:0;margin-top:.85pt;width:249pt;height:7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" fillcolor="#f7caac [1301]" strokecolor="#1f4d78 [1604]" strokeweight="1pt">
                <v:stroke joinstyle="miter"/>
                <v:textbox>
                  <w:txbxContent>
                    <w:p w:rsidR="00EF0B7F" w:rsidRPr="002C7222" w:rsidRDefault="00EF0B7F" w:rsidP="00791DA1">
                      <w:pPr>
                        <w:spacing w:after="0"/>
                        <w:rPr>
                          <w:rFonts w:ascii="Century Gothic" w:hAnsi="Century Gothic"/>
                          <w:color w:val="000000" w:themeColor="text1"/>
                        </w:rPr>
                      </w:pPr>
                      <w:r w:rsidRPr="002C7222">
                        <w:rPr>
                          <w:rFonts w:ascii="Century Gothic" w:hAnsi="Century Gothic"/>
                          <w:color w:val="000000" w:themeColor="text1"/>
                        </w:rPr>
                        <w:t>Beginning of each lesson is dedic</w:t>
                      </w:r>
                      <w:r w:rsidRPr="002C7222">
                        <w:rPr>
                          <w:rFonts w:ascii="Century Gothic" w:hAnsi="Century Gothic"/>
                          <w:color w:val="000000" w:themeColor="text1"/>
                        </w:rPr>
                        <w:t xml:space="preserve">ated to vocabulary/word </w:t>
                      </w:r>
                      <w:proofErr w:type="gramStart"/>
                      <w:r w:rsidRPr="002C7222">
                        <w:rPr>
                          <w:rFonts w:ascii="Century Gothic" w:hAnsi="Century Gothic"/>
                          <w:color w:val="000000" w:themeColor="text1"/>
                        </w:rPr>
                        <w:t>learning</w:t>
                      </w:r>
                      <w:r w:rsidR="002C7222" w:rsidRPr="002C7222">
                        <w:rPr>
                          <w:rFonts w:ascii="Century Gothic" w:hAnsi="Century Gothic"/>
                          <w:color w:val="000000" w:themeColor="text1"/>
                        </w:rPr>
                        <w:t xml:space="preserve">  </w:t>
                      </w:r>
                      <w:r w:rsidR="002C7222" w:rsidRPr="002C7222">
                        <w:rPr>
                          <w:rFonts w:ascii="Century Gothic" w:hAnsi="Century Gothic"/>
                          <w:b/>
                          <w:color w:val="000000" w:themeColor="text1"/>
                        </w:rPr>
                        <w:t>or</w:t>
                      </w:r>
                      <w:proofErr w:type="gramEnd"/>
                    </w:p>
                    <w:p w:rsidR="00EF0B7F" w:rsidRPr="002C7222" w:rsidRDefault="00EF0B7F" w:rsidP="00791DA1">
                      <w:pPr>
                        <w:spacing w:after="0"/>
                        <w:rPr>
                          <w:rFonts w:ascii="Century Gothic" w:hAnsi="Century Gothic"/>
                          <w:color w:val="000000" w:themeColor="text1"/>
                        </w:rPr>
                      </w:pPr>
                      <w:r w:rsidRPr="002C7222">
                        <w:rPr>
                          <w:rFonts w:ascii="Century Gothic" w:hAnsi="Century Gothic"/>
                          <w:color w:val="000000" w:themeColor="text1"/>
                        </w:rPr>
                        <w:t>L</w:t>
                      </w:r>
                      <w:r w:rsidRPr="002C7222">
                        <w:rPr>
                          <w:rFonts w:ascii="Century Gothic" w:hAnsi="Century Gothic"/>
                          <w:color w:val="000000" w:themeColor="text1"/>
                        </w:rPr>
                        <w:t>esson a week dedicated to vocabulary learning/games</w:t>
                      </w:r>
                    </w:p>
                  </w:txbxContent>
                </v:textbox>
                <w10:wrap anchorx="margin"/>
              </v:roundrect>
            </w:pict>
          </mc:Fallback>
        </mc:AlternateContent>
      </w:r>
    </w:p>
    <w:p w:rsidR="00EF0B7F" w:rsidRDefault="002C7222" w:rsidP="00975A23">
      <w:pPr>
        <w:pStyle w:val="list0020paragraph"/>
        <w:spacing w:before="0" w:beforeAutospacing="0" w:after="160" w:afterAutospacing="0" w:line="240" w:lineRule="atLeast"/>
        <w:ind w:left="720" w:hanging="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3184634</wp:posOffset>
                </wp:positionH>
                <wp:positionV relativeFrom="paragraph">
                  <wp:posOffset>274583</wp:posOffset>
                </wp:positionV>
                <wp:extent cx="378373" cy="0"/>
                <wp:effectExtent l="0" t="76200" r="22225" b="95250"/>
                <wp:wrapNone/>
                <wp:docPr id="18" name="Straight Arrow Connector 18"/>
                <wp:cNvGraphicFramePr/>
                <a:graphic xmlns:a="http://schemas.openxmlformats.org/drawingml/2006/main">
                  <a:graphicData uri="http://schemas.microsoft.com/office/word/2010/wordprocessingShape">
                    <wps:wsp>
                      <wps:cNvCnPr/>
                      <wps:spPr>
                        <a:xfrm>
                          <a:off x="0" y="0"/>
                          <a:ext cx="378373"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 w14:anchorId="5EE4733E" id="Straight Arrow Connector 18" o:spid="_x0000_s1026" type="#_x0000_t32" style="position:absolute;margin-left:250.75pt;margin-top:21.6pt;width:29.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" strokecolor="#ed7d31 [3205]" strokeweight=".5pt">
                <v:stroke endarrow="block" joinstyle="miter"/>
              </v:shape>
            </w:pict>
          </mc:Fallback>
        </mc:AlternateContent>
      </w:r>
    </w:p>
    <w:p w:rsidR="00EF0B7F" w:rsidRDefault="00EF0B7F"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EF0B7F"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2C7222" w:rsidP="00975A23">
      <w:pPr>
        <w:pStyle w:val="list0020paragraph"/>
        <w:spacing w:before="0" w:beforeAutospacing="0" w:after="160" w:afterAutospacing="0" w:line="240" w:lineRule="atLeast"/>
        <w:ind w:left="720" w:hanging="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10401</wp:posOffset>
                </wp:positionV>
                <wp:extent cx="3073400" cy="2175641"/>
                <wp:effectExtent l="0" t="0" r="12700" b="15240"/>
                <wp:wrapNone/>
                <wp:docPr id="12" name="Rounded Rectangle 12"/>
                <wp:cNvGraphicFramePr/>
                <a:graphic xmlns:a="http://schemas.openxmlformats.org/drawingml/2006/main">
                  <a:graphicData uri="http://schemas.microsoft.com/office/word/2010/wordprocessingShape">
                    <wps:wsp>
                      <wps:cNvSpPr/>
                      <wps:spPr>
                        <a:xfrm>
                          <a:off x="0" y="0"/>
                          <a:ext cx="3073400" cy="2175641"/>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183" w:rsidRDefault="002C7222" w:rsidP="00965183">
                            <w:pPr>
                              <w:rPr>
                                <w:rFonts w:ascii="Century Gothic" w:hAnsi="Century Gothic"/>
                                <w:color w:val="000000" w:themeColor="text1"/>
                              </w:rPr>
                            </w:pPr>
                            <w:r w:rsidRPr="00965183">
                              <w:rPr>
                                <w:rFonts w:ascii="Century Gothic" w:hAnsi="Century Gothic"/>
                                <w:color w:val="000000" w:themeColor="text1"/>
                              </w:rPr>
                              <w:t>A pack</w:t>
                            </w:r>
                            <w:r>
                              <w:rPr>
                                <w:rFonts w:ascii="Century Gothic" w:hAnsi="Century Gothic"/>
                                <w:color w:val="000000" w:themeColor="text1"/>
                              </w:rPr>
                              <w:t xml:space="preserve"> of strategies</w:t>
                            </w:r>
                            <w:r w:rsidR="00965183" w:rsidRPr="00965183">
                              <w:rPr>
                                <w:rFonts w:ascii="Century Gothic" w:hAnsi="Century Gothic"/>
                                <w:color w:val="000000" w:themeColor="text1"/>
                              </w:rPr>
                              <w:t xml:space="preserve"> will be provided for all classrooms and Retreat.  There will also be a file on the shared drive under ELKLAN.</w:t>
                            </w:r>
                          </w:p>
                          <w:p w:rsidR="002C7222" w:rsidRPr="002C7222" w:rsidRDefault="002C7222" w:rsidP="002C7222">
                            <w:pPr>
                              <w:pStyle w:val="list0020paragraph"/>
                              <w:spacing w:before="0" w:beforeAutospacing="0" w:after="160" w:afterAutospacing="0" w:line="240" w:lineRule="atLeast"/>
                              <w:rPr>
                                <w:rStyle w:val="list0020paragraphchar"/>
                                <w:rFonts w:ascii="Century Gothic" w:hAnsi="Century Gothic" w:cs="Calibri"/>
                                <w:color w:val="000000" w:themeColor="text1"/>
                              </w:rPr>
                            </w:pPr>
                            <w:r w:rsidRPr="002C7222">
                              <w:rPr>
                                <w:rStyle w:val="list0020paragraphchar"/>
                                <w:rFonts w:ascii="Century Gothic" w:hAnsi="Century Gothic" w:cs="Calibri"/>
                                <w:color w:val="000000" w:themeColor="text1"/>
                              </w:rPr>
                              <w:t>Daily/weekly opportunities to recap/revisit learnt vocabulary, e.g. word challenge, word pot whilst waiting to be picked up at home time</w:t>
                            </w:r>
                          </w:p>
                          <w:p w:rsidR="002C7222" w:rsidRDefault="002C7222" w:rsidP="00965183">
                            <w:pPr>
                              <w:rPr>
                                <w:rFonts w:ascii="Century Gothic" w:hAnsi="Century Gothic"/>
                                <w:color w:val="000000" w:themeColor="text1"/>
                              </w:rPr>
                            </w:pPr>
                          </w:p>
                          <w:p w:rsidR="002C7222" w:rsidRPr="00965183" w:rsidRDefault="002C7222" w:rsidP="00965183">
                            <w:pPr>
                              <w:rPr>
                                <w:rFonts w:ascii="Century Gothic" w:hAnsi="Century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12" o:spid="_x0000_s1034" style="position:absolute;left:0;text-align:left;margin-left:190.8pt;margin-top:.8pt;width:242pt;height:171.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" fillcolor="#c5e0b3 [1305]" strokecolor="#1f4d78 [1604]" strokeweight="1pt">
                <v:stroke joinstyle="miter"/>
                <v:textbox>
                  <w:txbxContent>
                    <w:p w:rsidR="00965183" w:rsidRDefault="002C7222" w:rsidP="00965183">
                      <w:pPr>
                        <w:rPr>
                          <w:rFonts w:ascii="Century Gothic" w:hAnsi="Century Gothic"/>
                          <w:color w:val="000000" w:themeColor="text1"/>
                        </w:rPr>
                      </w:pPr>
                      <w:r w:rsidRPr="00965183">
                        <w:rPr>
                          <w:rFonts w:ascii="Century Gothic" w:hAnsi="Century Gothic"/>
                          <w:color w:val="000000" w:themeColor="text1"/>
                        </w:rPr>
                        <w:t>A pack</w:t>
                      </w:r>
                      <w:r>
                        <w:rPr>
                          <w:rFonts w:ascii="Century Gothic" w:hAnsi="Century Gothic"/>
                          <w:color w:val="000000" w:themeColor="text1"/>
                        </w:rPr>
                        <w:t xml:space="preserve"> of strategies</w:t>
                      </w:r>
                      <w:r w:rsidR="00965183" w:rsidRPr="00965183">
                        <w:rPr>
                          <w:rFonts w:ascii="Century Gothic" w:hAnsi="Century Gothic"/>
                          <w:color w:val="000000" w:themeColor="text1"/>
                        </w:rPr>
                        <w:t xml:space="preserve"> </w:t>
                      </w:r>
                      <w:proofErr w:type="gramStart"/>
                      <w:r w:rsidR="00965183" w:rsidRPr="00965183">
                        <w:rPr>
                          <w:rFonts w:ascii="Century Gothic" w:hAnsi="Century Gothic"/>
                          <w:color w:val="000000" w:themeColor="text1"/>
                        </w:rPr>
                        <w:t>will be provided</w:t>
                      </w:r>
                      <w:proofErr w:type="gramEnd"/>
                      <w:r w:rsidR="00965183" w:rsidRPr="00965183">
                        <w:rPr>
                          <w:rFonts w:ascii="Century Gothic" w:hAnsi="Century Gothic"/>
                          <w:color w:val="000000" w:themeColor="text1"/>
                        </w:rPr>
                        <w:t xml:space="preserve"> for all classrooms and Retreat.  There will also be a file on the shared drive under ELKLAN.</w:t>
                      </w:r>
                    </w:p>
                    <w:p w:rsidR="002C7222" w:rsidRPr="002C7222" w:rsidRDefault="002C7222" w:rsidP="002C7222">
                      <w:pPr>
                        <w:pStyle w:val="list0020paragraph"/>
                        <w:spacing w:before="0" w:beforeAutospacing="0" w:after="160" w:afterAutospacing="0" w:line="240" w:lineRule="atLeast"/>
                        <w:rPr>
                          <w:rStyle w:val="list0020paragraphchar"/>
                          <w:rFonts w:ascii="Century Gothic" w:hAnsi="Century Gothic" w:cs="Calibri"/>
                          <w:color w:val="000000" w:themeColor="text1"/>
                        </w:rPr>
                      </w:pPr>
                      <w:r w:rsidRPr="002C7222">
                        <w:rPr>
                          <w:rStyle w:val="list0020paragraphchar"/>
                          <w:rFonts w:ascii="Century Gothic" w:hAnsi="Century Gothic" w:cs="Calibri"/>
                          <w:color w:val="000000" w:themeColor="text1"/>
                        </w:rPr>
                        <w:t xml:space="preserve">Daily/weekly opportunities to recap/revisit learnt vocabulary, e.g. word challenge, word pot whilst waiting to </w:t>
                      </w:r>
                      <w:proofErr w:type="gramStart"/>
                      <w:r w:rsidRPr="002C7222">
                        <w:rPr>
                          <w:rStyle w:val="list0020paragraphchar"/>
                          <w:rFonts w:ascii="Century Gothic" w:hAnsi="Century Gothic" w:cs="Calibri"/>
                          <w:color w:val="000000" w:themeColor="text1"/>
                        </w:rPr>
                        <w:t>be picked up</w:t>
                      </w:r>
                      <w:proofErr w:type="gramEnd"/>
                      <w:r w:rsidRPr="002C7222">
                        <w:rPr>
                          <w:rStyle w:val="list0020paragraphchar"/>
                          <w:rFonts w:ascii="Century Gothic" w:hAnsi="Century Gothic" w:cs="Calibri"/>
                          <w:color w:val="000000" w:themeColor="text1"/>
                        </w:rPr>
                        <w:t xml:space="preserve"> at home time</w:t>
                      </w:r>
                    </w:p>
                    <w:p w:rsidR="002C7222" w:rsidRDefault="002C7222" w:rsidP="00965183">
                      <w:pPr>
                        <w:rPr>
                          <w:rFonts w:ascii="Century Gothic" w:hAnsi="Century Gothic"/>
                          <w:color w:val="000000" w:themeColor="text1"/>
                        </w:rPr>
                      </w:pPr>
                    </w:p>
                    <w:p w:rsidR="002C7222" w:rsidRPr="00965183" w:rsidRDefault="002C7222" w:rsidP="00965183">
                      <w:pPr>
                        <w:rPr>
                          <w:rFonts w:ascii="Century Gothic" w:hAnsi="Century Gothic"/>
                          <w:color w:val="000000" w:themeColor="text1"/>
                        </w:rPr>
                      </w:pPr>
                    </w:p>
                  </w:txbxContent>
                </v:textbox>
                <w10:wrap anchorx="margin"/>
              </v:roundrect>
            </w:pict>
          </mc:Fallback>
        </mc:AlternateContent>
      </w:r>
      <w:r w:rsidR="00965183">
        <w:rPr>
          <w:rFonts w:ascii="Calibri" w:hAnsi="Calibri" w:cs="Calibri"/>
          <w:noProof/>
          <w:sz w:val="22"/>
          <w:szCs w:val="2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10160</wp:posOffset>
                </wp:positionV>
                <wp:extent cx="3162300" cy="2270125"/>
                <wp:effectExtent l="0" t="0" r="19050" b="15875"/>
                <wp:wrapNone/>
                <wp:docPr id="6" name="Rounded Rectangle 6"/>
                <wp:cNvGraphicFramePr/>
                <a:graphic xmlns:a="http://schemas.openxmlformats.org/drawingml/2006/main">
                  <a:graphicData uri="http://schemas.microsoft.com/office/word/2010/wordprocessingShape">
                    <wps:wsp>
                      <wps:cNvSpPr/>
                      <wps:spPr>
                        <a:xfrm>
                          <a:off x="0" y="0"/>
                          <a:ext cx="3162300" cy="2270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Use of an agreed bank of vocabulary learning tools, including both word investigations, which focus on exploring individual words (Mr Word, word map, word snapshot) and vocabulary maps, which show how different words link together (</w:t>
                            </w:r>
                            <w:proofErr w:type="spellStart"/>
                            <w:r w:rsidRPr="002C7222">
                              <w:rPr>
                                <w:rFonts w:ascii="Century Gothic" w:hAnsi="Century Gothic"/>
                                <w:color w:val="000000" w:themeColor="text1"/>
                              </w:rPr>
                              <w:t>venn</w:t>
                            </w:r>
                            <w:proofErr w:type="spellEnd"/>
                            <w:r w:rsidRPr="002C7222">
                              <w:rPr>
                                <w:rFonts w:ascii="Century Gothic" w:hAnsi="Century Gothic"/>
                                <w:color w:val="000000" w:themeColor="text1"/>
                              </w:rPr>
                              <w:t xml:space="preserve"> diagrams, multiple meaning trees, attribute webs)</w:t>
                            </w:r>
                          </w:p>
                          <w:p w:rsidR="00EF0B7F" w:rsidRPr="002C7222" w:rsidRDefault="00791DA1" w:rsidP="00791DA1">
                            <w:pPr>
                              <w:rPr>
                                <w:rFonts w:ascii="Century Gothic" w:hAnsi="Century Gothic"/>
                                <w:color w:val="000000" w:themeColor="text1"/>
                              </w:rPr>
                            </w:pPr>
                            <w:r w:rsidRPr="002C7222">
                              <w:rPr>
                                <w:rFonts w:ascii="Century Gothic" w:hAnsi="Century Gothic"/>
                                <w:color w:val="000000" w:themeColor="text1"/>
                              </w:rPr>
                              <w:t>U</w:t>
                            </w:r>
                            <w:r w:rsidR="00EF0B7F" w:rsidRPr="002C7222">
                              <w:rPr>
                                <w:rFonts w:ascii="Century Gothic" w:hAnsi="Century Gothic"/>
                                <w:color w:val="000000" w:themeColor="text1"/>
                              </w:rPr>
                              <w:t xml:space="preserve">se of mind </w:t>
                            </w:r>
                            <w:r w:rsidR="002C7222" w:rsidRPr="002C7222">
                              <w:rPr>
                                <w:rFonts w:ascii="Century Gothic" w:hAnsi="Century Gothic"/>
                                <w:color w:val="000000" w:themeColor="text1"/>
                              </w:rPr>
                              <w:t>maps -</w:t>
                            </w:r>
                            <w:r w:rsidR="00EF0B7F" w:rsidRPr="002C7222">
                              <w:rPr>
                                <w:rFonts w:ascii="Century Gothic" w:hAnsi="Century Gothic"/>
                                <w:color w:val="000000" w:themeColor="text1"/>
                              </w:rPr>
                              <w:t xml:space="preserve"> embedded into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roundrect id="Rounded Rectangle 6" o:spid="_x0000_s1035" style="position:absolute;left:0;text-align:left;margin-left:0;margin-top:.8pt;width:249pt;height:17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" fillcolor="#deeaf6 [660]" strokecolor="#1f4d78 [1604]" strokeweight="1pt">
                <v:stroke joinstyle="miter"/>
                <v:textbo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Use of an agreed bank of vocabulary learning tools, including both word investigations, which focus on exploring individual words (Mr Word, word map, word snapshot) and vocabulary maps, which show how different words link together (</w:t>
                      </w:r>
                      <w:proofErr w:type="spellStart"/>
                      <w:r w:rsidRPr="002C7222">
                        <w:rPr>
                          <w:rFonts w:ascii="Century Gothic" w:hAnsi="Century Gothic"/>
                          <w:color w:val="000000" w:themeColor="text1"/>
                        </w:rPr>
                        <w:t>venn</w:t>
                      </w:r>
                      <w:proofErr w:type="spellEnd"/>
                      <w:r w:rsidRPr="002C7222">
                        <w:rPr>
                          <w:rFonts w:ascii="Century Gothic" w:hAnsi="Century Gothic"/>
                          <w:color w:val="000000" w:themeColor="text1"/>
                        </w:rPr>
                        <w:t xml:space="preserve"> diagrams, multiple meaning trees, attribute webs)</w:t>
                      </w:r>
                    </w:p>
                    <w:p w:rsidR="00EF0B7F" w:rsidRPr="002C7222" w:rsidRDefault="00791DA1" w:rsidP="00791DA1">
                      <w:pPr>
                        <w:rPr>
                          <w:rFonts w:ascii="Century Gothic" w:hAnsi="Century Gothic"/>
                          <w:color w:val="000000" w:themeColor="text1"/>
                        </w:rPr>
                      </w:pPr>
                      <w:r w:rsidRPr="002C7222">
                        <w:rPr>
                          <w:rFonts w:ascii="Century Gothic" w:hAnsi="Century Gothic"/>
                          <w:color w:val="000000" w:themeColor="text1"/>
                        </w:rPr>
                        <w:t>U</w:t>
                      </w:r>
                      <w:r w:rsidR="00EF0B7F" w:rsidRPr="002C7222">
                        <w:rPr>
                          <w:rFonts w:ascii="Century Gothic" w:hAnsi="Century Gothic"/>
                          <w:color w:val="000000" w:themeColor="text1"/>
                        </w:rPr>
                        <w:t xml:space="preserve">se of mind </w:t>
                      </w:r>
                      <w:r w:rsidR="002C7222" w:rsidRPr="002C7222">
                        <w:rPr>
                          <w:rFonts w:ascii="Century Gothic" w:hAnsi="Century Gothic"/>
                          <w:color w:val="000000" w:themeColor="text1"/>
                        </w:rPr>
                        <w:t>maps -</w:t>
                      </w:r>
                      <w:r w:rsidR="00EF0B7F" w:rsidRPr="002C7222">
                        <w:rPr>
                          <w:rFonts w:ascii="Century Gothic" w:hAnsi="Century Gothic"/>
                          <w:color w:val="000000" w:themeColor="text1"/>
                        </w:rPr>
                        <w:t xml:space="preserve"> embedded into practice</w:t>
                      </w:r>
                    </w:p>
                  </w:txbxContent>
                </v:textbox>
                <w10:wrap anchorx="margin"/>
              </v:roundrect>
            </w:pict>
          </mc:Fallback>
        </mc:AlternateContent>
      </w:r>
    </w:p>
    <w:p w:rsidR="00EF0B7F" w:rsidRDefault="00EF0B7F"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EF0B7F" w:rsidP="00975A23">
      <w:pPr>
        <w:pStyle w:val="list0020paragraph"/>
        <w:spacing w:before="0" w:beforeAutospacing="0" w:after="160" w:afterAutospacing="0" w:line="240" w:lineRule="atLeast"/>
        <w:ind w:left="720" w:hanging="360"/>
        <w:rPr>
          <w:rFonts w:ascii="Calibri" w:hAnsi="Calibri" w:cs="Calibri"/>
          <w:sz w:val="22"/>
          <w:szCs w:val="22"/>
        </w:rPr>
      </w:pPr>
    </w:p>
    <w:p w:rsidR="00EF0B7F" w:rsidRDefault="002C7222" w:rsidP="00975A23">
      <w:pPr>
        <w:pStyle w:val="list0020paragraph"/>
        <w:spacing w:before="0" w:beforeAutospacing="0" w:after="160" w:afterAutospacing="0" w:line="240" w:lineRule="atLeast"/>
        <w:ind w:left="720" w:hanging="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3184634</wp:posOffset>
                </wp:positionH>
                <wp:positionV relativeFrom="paragraph">
                  <wp:posOffset>250081</wp:posOffset>
                </wp:positionV>
                <wp:extent cx="377825" cy="0"/>
                <wp:effectExtent l="0" t="76200" r="22225" b="95250"/>
                <wp:wrapNone/>
                <wp:docPr id="19" name="Straight Arrow Connector 19"/>
                <wp:cNvGraphicFramePr/>
                <a:graphic xmlns:a="http://schemas.openxmlformats.org/drawingml/2006/main">
                  <a:graphicData uri="http://schemas.microsoft.com/office/word/2010/wordprocessingShape">
                    <wps:wsp>
                      <wps:cNvCnPr/>
                      <wps:spPr>
                        <a:xfrm>
                          <a:off x="0" y="0"/>
                          <a:ext cx="37782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 w14:anchorId="2F6FAA44" id="Straight Arrow Connector 19" o:spid="_x0000_s1026" type="#_x0000_t32" style="position:absolute;margin-left:250.75pt;margin-top:19.7pt;width:29.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" strokecolor="#ed7d31 [3205]" strokeweight=".5pt">
                <v:stroke endarrow="block" joinstyle="miter"/>
              </v:shape>
            </w:pict>
          </mc:Fallback>
        </mc:AlternateContent>
      </w: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118986</wp:posOffset>
                </wp:positionV>
                <wp:extent cx="3010886" cy="677917"/>
                <wp:effectExtent l="0" t="0" r="18415" b="27305"/>
                <wp:wrapNone/>
                <wp:docPr id="13" name="Rounded Rectangle 13"/>
                <wp:cNvGraphicFramePr/>
                <a:graphic xmlns:a="http://schemas.openxmlformats.org/drawingml/2006/main">
                  <a:graphicData uri="http://schemas.microsoft.com/office/word/2010/wordprocessingShape">
                    <wps:wsp>
                      <wps:cNvSpPr/>
                      <wps:spPr>
                        <a:xfrm>
                          <a:off x="0" y="0"/>
                          <a:ext cx="3010886" cy="677917"/>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 xml:space="preserve">Use of </w:t>
                            </w:r>
                            <w:r w:rsidRPr="002C7222">
                              <w:rPr>
                                <w:rFonts w:ascii="Century Gothic" w:hAnsi="Century Gothic"/>
                                <w:b/>
                                <w:color w:val="000000" w:themeColor="text1"/>
                              </w:rPr>
                              <w:t>Class Dojo</w:t>
                            </w:r>
                            <w:r>
                              <w:rPr>
                                <w:rFonts w:ascii="Century Gothic" w:hAnsi="Century Gothic"/>
                                <w:color w:val="000000" w:themeColor="text1"/>
                              </w:rPr>
                              <w:t xml:space="preserve"> to share weekly word list and activities with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
            <w:pict>
              <v:roundrect id="Rounded Rectangle 13" o:spid="_x0000_s1036" style="position:absolute;left:0;text-align:left;margin-left:185.9pt;margin-top:9.35pt;width:237.1pt;height:53.4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" fillcolor="#c5e0b3 [1305]" strokecolor="#1f4d78 [1604]" strokeweight="1pt">
                <v:stroke joinstyle="miter"/>
                <v:textbox>
                  <w:txbxContent>
                    <w:p w:rsidR="00965183" w:rsidRPr="00965183" w:rsidRDefault="00965183" w:rsidP="002C7222">
                      <w:pPr>
                        <w:rPr>
                          <w:rFonts w:ascii="Century Gothic" w:hAnsi="Century Gothic"/>
                          <w:color w:val="000000" w:themeColor="text1"/>
                        </w:rPr>
                      </w:pPr>
                      <w:r>
                        <w:rPr>
                          <w:rFonts w:ascii="Century Gothic" w:hAnsi="Century Gothic"/>
                          <w:color w:val="000000" w:themeColor="text1"/>
                        </w:rPr>
                        <w:t xml:space="preserve">Use of </w:t>
                      </w:r>
                      <w:r w:rsidRPr="002C7222">
                        <w:rPr>
                          <w:rFonts w:ascii="Century Gothic" w:hAnsi="Century Gothic"/>
                          <w:b/>
                          <w:color w:val="000000" w:themeColor="text1"/>
                        </w:rPr>
                        <w:t>Class Dojo</w:t>
                      </w:r>
                      <w:r>
                        <w:rPr>
                          <w:rFonts w:ascii="Century Gothic" w:hAnsi="Century Gothic"/>
                          <w:color w:val="000000" w:themeColor="text1"/>
                        </w:rPr>
                        <w:t xml:space="preserve"> to share weekly word list and activities with families</w:t>
                      </w:r>
                    </w:p>
                  </w:txbxContent>
                </v:textbox>
                <w10:wrap anchorx="margin"/>
              </v:roundrect>
            </w:pict>
          </mc:Fallback>
        </mc:AlternateContent>
      </w:r>
      <w:r>
        <w:rPr>
          <w:rFonts w:ascii="Calibri" w:hAnsi="Calibri" w:cs="Calibri"/>
          <w:noProof/>
          <w:sz w:val="22"/>
          <w:szCs w:val="2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268101</wp:posOffset>
                </wp:positionV>
                <wp:extent cx="1695450" cy="5524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695450" cy="5524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Parental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
            <w:pict>
              <v:roundrect id="Rounded Rectangle 7" o:spid="_x0000_s1037" style="position:absolute;left:0;text-align:left;margin-left:0;margin-top:21.1pt;width:133.5pt;height:43.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" fillcolor="#deeaf6 [660]" strokecolor="#1f4d78 [1604]" strokeweight="1pt">
                <v:stroke joinstyle="miter"/>
                <v:textbox>
                  <w:txbxContent>
                    <w:p w:rsidR="00EF0B7F" w:rsidRPr="002C7222" w:rsidRDefault="00EF0B7F" w:rsidP="00791DA1">
                      <w:pPr>
                        <w:rPr>
                          <w:rFonts w:ascii="Century Gothic" w:hAnsi="Century Gothic"/>
                          <w:color w:val="000000" w:themeColor="text1"/>
                        </w:rPr>
                      </w:pPr>
                      <w:r w:rsidRPr="002C7222">
                        <w:rPr>
                          <w:rFonts w:ascii="Century Gothic" w:hAnsi="Century Gothic"/>
                          <w:color w:val="000000" w:themeColor="text1"/>
                        </w:rPr>
                        <w:t>Parental involvement</w:t>
                      </w:r>
                    </w:p>
                  </w:txbxContent>
                </v:textbox>
                <w10:wrap anchorx="margin"/>
              </v:roundrect>
            </w:pict>
          </mc:Fallback>
        </mc:AlternateContent>
      </w:r>
    </w:p>
    <w:p w:rsidR="00791DA1" w:rsidRDefault="002C7222" w:rsidP="00975A23">
      <w:pPr>
        <w:pStyle w:val="list0020paragraph"/>
        <w:spacing w:before="0" w:beforeAutospacing="0" w:after="160" w:afterAutospacing="0" w:line="240" w:lineRule="atLeast"/>
        <w:ind w:left="720" w:hanging="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1718440</wp:posOffset>
                </wp:positionH>
                <wp:positionV relativeFrom="paragraph">
                  <wp:posOffset>257109</wp:posOffset>
                </wp:positionV>
                <wp:extent cx="1923393" cy="0"/>
                <wp:effectExtent l="0" t="76200" r="20320" b="95250"/>
                <wp:wrapNone/>
                <wp:docPr id="20" name="Straight Arrow Connector 20"/>
                <wp:cNvGraphicFramePr/>
                <a:graphic xmlns:a="http://schemas.openxmlformats.org/drawingml/2006/main">
                  <a:graphicData uri="http://schemas.microsoft.com/office/word/2010/wordprocessingShape">
                    <wps:wsp>
                      <wps:cNvCnPr/>
                      <wps:spPr>
                        <a:xfrm>
                          <a:off x="0" y="0"/>
                          <a:ext cx="1923393"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
            <w:pict>
              <v:shape w14:anchorId="20212146" id="Straight Arrow Connector 20" o:spid="_x0000_s1026" type="#_x0000_t32" style="position:absolute;margin-left:135.3pt;margin-top:20.25pt;width:151.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" strokecolor="#ed7d31 [3205]" strokeweight=".5pt">
                <v:stroke endarrow="block" joinstyle="miter"/>
              </v:shape>
            </w:pict>
          </mc:Fallback>
        </mc:AlternateContent>
      </w: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791DA1" w:rsidRDefault="00791DA1" w:rsidP="00975A23">
      <w:pPr>
        <w:pStyle w:val="list0020paragraph"/>
        <w:spacing w:before="0" w:beforeAutospacing="0" w:after="160" w:afterAutospacing="0" w:line="240" w:lineRule="atLeast"/>
        <w:ind w:left="720" w:hanging="360"/>
        <w:rPr>
          <w:rFonts w:ascii="Calibri" w:hAnsi="Calibri" w:cs="Calibri"/>
          <w:sz w:val="22"/>
          <w:szCs w:val="22"/>
        </w:rPr>
      </w:pPr>
    </w:p>
    <w:p w:rsidR="00965183" w:rsidRDefault="00965183" w:rsidP="002C7222">
      <w:pPr>
        <w:pStyle w:val="list0020paragraph"/>
        <w:spacing w:before="0" w:beforeAutospacing="0" w:after="160" w:afterAutospacing="0" w:line="240" w:lineRule="atLeast"/>
        <w:rPr>
          <w:rStyle w:val="list0020paragraphchar"/>
          <w:rFonts w:ascii="Century Gothic" w:hAnsi="Century Gothic" w:cs="Calibri"/>
        </w:rPr>
      </w:pPr>
      <w:r>
        <w:rPr>
          <w:rStyle w:val="list0020paragraphchar"/>
          <w:rFonts w:ascii="Century Gothic" w:hAnsi="Century Gothic" w:cs="Calibri"/>
        </w:rPr>
        <w:t>A</w:t>
      </w:r>
      <w:r w:rsidR="002C7222">
        <w:rPr>
          <w:rStyle w:val="list0020paragraphchar"/>
          <w:rFonts w:ascii="Century Gothic" w:hAnsi="Century Gothic" w:cs="Calibri"/>
        </w:rPr>
        <w:t>s</w:t>
      </w:r>
      <w:r>
        <w:rPr>
          <w:rStyle w:val="list0020paragraphchar"/>
          <w:rFonts w:ascii="Century Gothic" w:hAnsi="Century Gothic" w:cs="Calibri"/>
        </w:rPr>
        <w:t xml:space="preserve"> these skills become embedded, we would expect to see less Tier 1 selection and more Tier 2/3 selection</w:t>
      </w:r>
    </w:p>
    <w:p w:rsidR="00965183" w:rsidRPr="00EF0B7F" w:rsidRDefault="00965183" w:rsidP="002C7222">
      <w:pPr>
        <w:pStyle w:val="list0020paragraph"/>
        <w:spacing w:before="0" w:beforeAutospacing="0" w:after="160" w:afterAutospacing="0" w:line="240" w:lineRule="atLeast"/>
        <w:rPr>
          <w:rFonts w:ascii="Calibri" w:hAnsi="Calibri" w:cs="Calibri"/>
          <w:sz w:val="22"/>
          <w:szCs w:val="22"/>
        </w:rPr>
      </w:pPr>
      <w:r>
        <w:rPr>
          <w:rStyle w:val="list0020paragraphchar"/>
          <w:rFonts w:ascii="Century Gothic" w:hAnsi="Century Gothic" w:cs="Calibri"/>
        </w:rPr>
        <w:t xml:space="preserve">Differentiation will be required for those students who have </w:t>
      </w:r>
      <w:r w:rsidR="002C7222">
        <w:rPr>
          <w:rStyle w:val="list0020paragraphchar"/>
          <w:rFonts w:ascii="Century Gothic" w:hAnsi="Century Gothic" w:cs="Calibri"/>
        </w:rPr>
        <w:t>a particularly weak/ strong vocabulary base.</w:t>
      </w:r>
    </w:p>
    <w:p w:rsidR="00975A23" w:rsidRPr="002C7222" w:rsidRDefault="00975A23" w:rsidP="002C7222">
      <w:pPr>
        <w:pStyle w:val="list0020paragraph"/>
        <w:spacing w:before="0" w:beforeAutospacing="0" w:after="160" w:afterAutospacing="0" w:line="240" w:lineRule="atLeast"/>
        <w:rPr>
          <w:rFonts w:ascii="Calibri" w:hAnsi="Calibri" w:cs="Calibri"/>
          <w:sz w:val="22"/>
          <w:szCs w:val="22"/>
        </w:rPr>
      </w:pPr>
      <w:r w:rsidRPr="00EF0B7F">
        <w:rPr>
          <w:rStyle w:val="list0020paragraphchar"/>
          <w:rFonts w:ascii="Century Gothic" w:hAnsi="Century Gothic" w:cs="Calibri"/>
        </w:rPr>
        <w:t xml:space="preserve"> </w:t>
      </w:r>
    </w:p>
    <w:sectPr w:rsidR="00975A23" w:rsidRPr="002C7222" w:rsidSect="003F72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5in" o:bullet="t">
        <v:imagedata r:id="rId1" o:title="274px-Question_mark"/>
      </v:shape>
    </w:pict>
  </w:numPicBullet>
  <w:abstractNum w:abstractNumId="0" w15:restartNumberingAfterBreak="0">
    <w:nsid w:val="1AF55445"/>
    <w:multiLevelType w:val="hybridMultilevel"/>
    <w:tmpl w:val="4CB2B554"/>
    <w:lvl w:ilvl="0" w:tplc="87AE7E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A1710"/>
    <w:multiLevelType w:val="hybridMultilevel"/>
    <w:tmpl w:val="109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B2"/>
    <w:rsid w:val="002C7222"/>
    <w:rsid w:val="003F7288"/>
    <w:rsid w:val="00477FF1"/>
    <w:rsid w:val="005033BA"/>
    <w:rsid w:val="00791DA1"/>
    <w:rsid w:val="008027E1"/>
    <w:rsid w:val="00965183"/>
    <w:rsid w:val="00975A23"/>
    <w:rsid w:val="00DB3673"/>
    <w:rsid w:val="00E470BC"/>
    <w:rsid w:val="00ED4FB2"/>
    <w:rsid w:val="00EF0B7F"/>
    <w:rsid w:val="00F6174C"/>
    <w:rsid w:val="00FE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64C2C35-1476-4C78-8A22-898C40CE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88"/>
    <w:pPr>
      <w:ind w:left="720"/>
      <w:contextualSpacing/>
    </w:pPr>
  </w:style>
  <w:style w:type="paragraph" w:customStyle="1" w:styleId="Normal1">
    <w:name w:val="Normal1"/>
    <w:basedOn w:val="Normal"/>
    <w:rsid w:val="00975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975A23"/>
  </w:style>
  <w:style w:type="paragraph" w:customStyle="1" w:styleId="list0020paragraph">
    <w:name w:val="list_0020paragraph"/>
    <w:basedOn w:val="Normal"/>
    <w:rsid w:val="00975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
    <w:name w:val="list_0020paragraph__char"/>
    <w:basedOn w:val="DefaultParagraphFont"/>
    <w:rsid w:val="0097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03EEDC-8DD1-491C-9BF3-6F6FFE3BB754}" type="doc">
      <dgm:prSet loTypeId="urn:microsoft.com/office/officeart/2005/8/layout/radial3" loCatId="cycle" qsTypeId="urn:microsoft.com/office/officeart/2005/8/quickstyle/simple1" qsCatId="simple" csTypeId="urn:microsoft.com/office/officeart/2005/8/colors/colorful2" csCatId="colorful" phldr="1"/>
      <dgm:spPr/>
      <dgm:t>
        <a:bodyPr/>
        <a:lstStyle/>
        <a:p>
          <a:endParaRPr lang="en-US"/>
        </a:p>
      </dgm:t>
    </dgm:pt>
    <dgm:pt modelId="{D145BC98-267B-461F-A137-B59562B13299}">
      <dgm:prSet phldrT="[Text]"/>
      <dgm:spPr/>
      <dgm:t>
        <a:bodyPr/>
        <a:lstStyle/>
        <a:p>
          <a:r>
            <a:rPr lang="en-US"/>
            <a:t>Vocabulary development= improved reading + outcomes</a:t>
          </a:r>
        </a:p>
      </dgm:t>
    </dgm:pt>
    <dgm:pt modelId="{704E8884-5288-41D1-A777-76F03922A597}" type="parTrans" cxnId="{D6D4AA68-3AA8-4E09-BF13-E154FB70C61D}">
      <dgm:prSet/>
      <dgm:spPr/>
      <dgm:t>
        <a:bodyPr/>
        <a:lstStyle/>
        <a:p>
          <a:endParaRPr lang="en-US"/>
        </a:p>
      </dgm:t>
    </dgm:pt>
    <dgm:pt modelId="{34898CB5-DC9A-4803-BEDC-72362E1B2E0E}" type="sibTrans" cxnId="{D6D4AA68-3AA8-4E09-BF13-E154FB70C61D}">
      <dgm:prSet/>
      <dgm:spPr/>
      <dgm:t>
        <a:bodyPr/>
        <a:lstStyle/>
        <a:p>
          <a:endParaRPr lang="en-US"/>
        </a:p>
      </dgm:t>
    </dgm:pt>
    <dgm:pt modelId="{CCA13329-BA4E-49DA-BD03-FB824F81FE23}">
      <dgm:prSet phldrT="[Text]"/>
      <dgm:spPr/>
      <dgm:t>
        <a:bodyPr/>
        <a:lstStyle/>
        <a:p>
          <a:r>
            <a:rPr lang="en-US"/>
            <a:t>Wide reading opportunities</a:t>
          </a:r>
        </a:p>
      </dgm:t>
    </dgm:pt>
    <dgm:pt modelId="{9BB079A9-5F83-4AE3-A30E-076E1ECC6AFD}" type="parTrans" cxnId="{03A1BD68-931E-4972-B8AC-7680F56DA95D}">
      <dgm:prSet/>
      <dgm:spPr/>
      <dgm:t>
        <a:bodyPr/>
        <a:lstStyle/>
        <a:p>
          <a:endParaRPr lang="en-US"/>
        </a:p>
      </dgm:t>
    </dgm:pt>
    <dgm:pt modelId="{51F8C23B-0EC5-4973-A69C-A9B6C3595A77}" type="sibTrans" cxnId="{03A1BD68-931E-4972-B8AC-7680F56DA95D}">
      <dgm:prSet/>
      <dgm:spPr/>
      <dgm:t>
        <a:bodyPr/>
        <a:lstStyle/>
        <a:p>
          <a:endParaRPr lang="en-US"/>
        </a:p>
      </dgm:t>
    </dgm:pt>
    <dgm:pt modelId="{DF174B46-41C9-4336-8329-3DD530D7D521}">
      <dgm:prSet phldrT="[Text]"/>
      <dgm:spPr/>
      <dgm:t>
        <a:bodyPr/>
        <a:lstStyle/>
        <a:p>
          <a:r>
            <a:rPr lang="en-US"/>
            <a:t>Teach vocabulary</a:t>
          </a:r>
        </a:p>
      </dgm:t>
    </dgm:pt>
    <dgm:pt modelId="{01E7D048-BCDF-4CA7-B39C-E468BEA87490}" type="parTrans" cxnId="{E312ADB1-E777-4AE6-82B3-61FEA9C6FBBD}">
      <dgm:prSet/>
      <dgm:spPr/>
      <dgm:t>
        <a:bodyPr/>
        <a:lstStyle/>
        <a:p>
          <a:endParaRPr lang="en-US"/>
        </a:p>
      </dgm:t>
    </dgm:pt>
    <dgm:pt modelId="{F980EB33-CFEF-4731-A9B1-C7AC5CA83D4B}" type="sibTrans" cxnId="{E312ADB1-E777-4AE6-82B3-61FEA9C6FBBD}">
      <dgm:prSet/>
      <dgm:spPr/>
      <dgm:t>
        <a:bodyPr/>
        <a:lstStyle/>
        <a:p>
          <a:endParaRPr lang="en-US"/>
        </a:p>
      </dgm:t>
    </dgm:pt>
    <dgm:pt modelId="{8F1DBCA7-C5F6-4212-B729-F770B59A9417}">
      <dgm:prSet phldrT="[Text]"/>
      <dgm:spPr/>
      <dgm:t>
        <a:bodyPr/>
        <a:lstStyle/>
        <a:p>
          <a:r>
            <a:rPr lang="en-US"/>
            <a:t>Teach word learning strategies</a:t>
          </a:r>
        </a:p>
      </dgm:t>
    </dgm:pt>
    <dgm:pt modelId="{84E6A9ED-DC45-41BE-BD43-6171B863E5BF}" type="parTrans" cxnId="{EF1A5597-08A9-4C40-AC13-E861E50394FF}">
      <dgm:prSet/>
      <dgm:spPr/>
      <dgm:t>
        <a:bodyPr/>
        <a:lstStyle/>
        <a:p>
          <a:endParaRPr lang="en-US"/>
        </a:p>
      </dgm:t>
    </dgm:pt>
    <dgm:pt modelId="{347A9923-E5B4-41C2-A72B-12EA676B400E}" type="sibTrans" cxnId="{EF1A5597-08A9-4C40-AC13-E861E50394FF}">
      <dgm:prSet/>
      <dgm:spPr/>
      <dgm:t>
        <a:bodyPr/>
        <a:lstStyle/>
        <a:p>
          <a:endParaRPr lang="en-US"/>
        </a:p>
      </dgm:t>
    </dgm:pt>
    <dgm:pt modelId="{9E0EA9B2-8A40-4DAF-81AD-5AAC6C0487BC}">
      <dgm:prSet phldrT="[Text]"/>
      <dgm:spPr/>
      <dgm:t>
        <a:bodyPr/>
        <a:lstStyle/>
        <a:p>
          <a:r>
            <a:rPr lang="en-US"/>
            <a:t>New word awareness</a:t>
          </a:r>
        </a:p>
      </dgm:t>
    </dgm:pt>
    <dgm:pt modelId="{BB73CE4C-947E-4FF5-A028-A00AD4005759}" type="parTrans" cxnId="{CB6E03FE-54B7-4D89-B895-CA26F43D7CDB}">
      <dgm:prSet/>
      <dgm:spPr/>
      <dgm:t>
        <a:bodyPr/>
        <a:lstStyle/>
        <a:p>
          <a:endParaRPr lang="en-US"/>
        </a:p>
      </dgm:t>
    </dgm:pt>
    <dgm:pt modelId="{A8DD5355-A271-48A0-ABB7-97433ADE36A3}" type="sibTrans" cxnId="{CB6E03FE-54B7-4D89-B895-CA26F43D7CDB}">
      <dgm:prSet/>
      <dgm:spPr/>
      <dgm:t>
        <a:bodyPr/>
        <a:lstStyle/>
        <a:p>
          <a:endParaRPr lang="en-US"/>
        </a:p>
      </dgm:t>
    </dgm:pt>
    <dgm:pt modelId="{6AC88DE2-9B6C-4F68-AEA3-D7F58D815C03}" type="pres">
      <dgm:prSet presAssocID="{A703EEDC-8DD1-491C-9BF3-6F6FFE3BB754}" presName="composite" presStyleCnt="0">
        <dgm:presLayoutVars>
          <dgm:chMax val="1"/>
          <dgm:dir/>
          <dgm:resizeHandles val="exact"/>
        </dgm:presLayoutVars>
      </dgm:prSet>
      <dgm:spPr/>
      <dgm:t>
        <a:bodyPr/>
        <a:lstStyle/>
        <a:p>
          <a:endParaRPr lang="en-US"/>
        </a:p>
      </dgm:t>
    </dgm:pt>
    <dgm:pt modelId="{43C9B89C-3770-4003-A37B-A0C2A572F3B8}" type="pres">
      <dgm:prSet presAssocID="{A703EEDC-8DD1-491C-9BF3-6F6FFE3BB754}" presName="radial" presStyleCnt="0">
        <dgm:presLayoutVars>
          <dgm:animLvl val="ctr"/>
        </dgm:presLayoutVars>
      </dgm:prSet>
      <dgm:spPr/>
    </dgm:pt>
    <dgm:pt modelId="{A3AB37FF-F98A-4C83-BB64-AB6C252FD92D}" type="pres">
      <dgm:prSet presAssocID="{D145BC98-267B-461F-A137-B59562B13299}" presName="centerShape" presStyleLbl="vennNode1" presStyleIdx="0" presStyleCnt="5"/>
      <dgm:spPr/>
      <dgm:t>
        <a:bodyPr/>
        <a:lstStyle/>
        <a:p>
          <a:endParaRPr lang="en-US"/>
        </a:p>
      </dgm:t>
    </dgm:pt>
    <dgm:pt modelId="{0FC434DA-70B0-446C-A014-B00F2C1817B1}" type="pres">
      <dgm:prSet presAssocID="{CCA13329-BA4E-49DA-BD03-FB824F81FE23}" presName="node" presStyleLbl="vennNode1" presStyleIdx="1" presStyleCnt="5" custScaleX="171801">
        <dgm:presLayoutVars>
          <dgm:bulletEnabled val="1"/>
        </dgm:presLayoutVars>
      </dgm:prSet>
      <dgm:spPr/>
      <dgm:t>
        <a:bodyPr/>
        <a:lstStyle/>
        <a:p>
          <a:endParaRPr lang="en-US"/>
        </a:p>
      </dgm:t>
    </dgm:pt>
    <dgm:pt modelId="{4D8ED1F2-5421-4387-BAC0-14626CD6EC92}" type="pres">
      <dgm:prSet presAssocID="{DF174B46-41C9-4336-8329-3DD530D7D521}" presName="node" presStyleLbl="vennNode1" presStyleIdx="2" presStyleCnt="5" custScaleY="142103">
        <dgm:presLayoutVars>
          <dgm:bulletEnabled val="1"/>
        </dgm:presLayoutVars>
      </dgm:prSet>
      <dgm:spPr/>
      <dgm:t>
        <a:bodyPr/>
        <a:lstStyle/>
        <a:p>
          <a:endParaRPr lang="en-US"/>
        </a:p>
      </dgm:t>
    </dgm:pt>
    <dgm:pt modelId="{96583643-75AC-4914-9306-E7C0B03A176D}" type="pres">
      <dgm:prSet presAssocID="{8F1DBCA7-C5F6-4212-B729-F770B59A9417}" presName="node" presStyleLbl="vennNode1" presStyleIdx="3" presStyleCnt="5" custScaleX="171801">
        <dgm:presLayoutVars>
          <dgm:bulletEnabled val="1"/>
        </dgm:presLayoutVars>
      </dgm:prSet>
      <dgm:spPr/>
      <dgm:t>
        <a:bodyPr/>
        <a:lstStyle/>
        <a:p>
          <a:endParaRPr lang="en-US"/>
        </a:p>
      </dgm:t>
    </dgm:pt>
    <dgm:pt modelId="{CF911413-579C-4D9F-8B19-07F20C94876D}" type="pres">
      <dgm:prSet presAssocID="{9E0EA9B2-8A40-4DAF-81AD-5AAC6C0487BC}" presName="node" presStyleLbl="vennNode1" presStyleIdx="4" presStyleCnt="5" custScaleY="146345">
        <dgm:presLayoutVars>
          <dgm:bulletEnabled val="1"/>
        </dgm:presLayoutVars>
      </dgm:prSet>
      <dgm:spPr/>
      <dgm:t>
        <a:bodyPr/>
        <a:lstStyle/>
        <a:p>
          <a:endParaRPr lang="en-US"/>
        </a:p>
      </dgm:t>
    </dgm:pt>
  </dgm:ptLst>
  <dgm:cxnLst>
    <dgm:cxn modelId="{764419D6-CCC2-4481-8129-BE60131C045A}" type="presOf" srcId="{CCA13329-BA4E-49DA-BD03-FB824F81FE23}" destId="{0FC434DA-70B0-446C-A014-B00F2C1817B1}" srcOrd="0" destOrd="0" presId="urn:microsoft.com/office/officeart/2005/8/layout/radial3"/>
    <dgm:cxn modelId="{CB6E03FE-54B7-4D89-B895-CA26F43D7CDB}" srcId="{D145BC98-267B-461F-A137-B59562B13299}" destId="{9E0EA9B2-8A40-4DAF-81AD-5AAC6C0487BC}" srcOrd="3" destOrd="0" parTransId="{BB73CE4C-947E-4FF5-A028-A00AD4005759}" sibTransId="{A8DD5355-A271-48A0-ABB7-97433ADE36A3}"/>
    <dgm:cxn modelId="{E3B6703A-DF6D-469A-BA78-33E6AC691C75}" type="presOf" srcId="{8F1DBCA7-C5F6-4212-B729-F770B59A9417}" destId="{96583643-75AC-4914-9306-E7C0B03A176D}" srcOrd="0" destOrd="0" presId="urn:microsoft.com/office/officeart/2005/8/layout/radial3"/>
    <dgm:cxn modelId="{36894C55-CA23-49DA-9529-DB307773E39C}" type="presOf" srcId="{A703EEDC-8DD1-491C-9BF3-6F6FFE3BB754}" destId="{6AC88DE2-9B6C-4F68-AEA3-D7F58D815C03}" srcOrd="0" destOrd="0" presId="urn:microsoft.com/office/officeart/2005/8/layout/radial3"/>
    <dgm:cxn modelId="{7373F69A-97AF-4838-9C91-2A3B10672A41}" type="presOf" srcId="{DF174B46-41C9-4336-8329-3DD530D7D521}" destId="{4D8ED1F2-5421-4387-BAC0-14626CD6EC92}" srcOrd="0" destOrd="0" presId="urn:microsoft.com/office/officeart/2005/8/layout/radial3"/>
    <dgm:cxn modelId="{E312ADB1-E777-4AE6-82B3-61FEA9C6FBBD}" srcId="{D145BC98-267B-461F-A137-B59562B13299}" destId="{DF174B46-41C9-4336-8329-3DD530D7D521}" srcOrd="1" destOrd="0" parTransId="{01E7D048-BCDF-4CA7-B39C-E468BEA87490}" sibTransId="{F980EB33-CFEF-4731-A9B1-C7AC5CA83D4B}"/>
    <dgm:cxn modelId="{B0D047C9-C2C8-49A5-AD23-458E56A14D4D}" type="presOf" srcId="{D145BC98-267B-461F-A137-B59562B13299}" destId="{A3AB37FF-F98A-4C83-BB64-AB6C252FD92D}" srcOrd="0" destOrd="0" presId="urn:microsoft.com/office/officeart/2005/8/layout/radial3"/>
    <dgm:cxn modelId="{D6D4AA68-3AA8-4E09-BF13-E154FB70C61D}" srcId="{A703EEDC-8DD1-491C-9BF3-6F6FFE3BB754}" destId="{D145BC98-267B-461F-A137-B59562B13299}" srcOrd="0" destOrd="0" parTransId="{704E8884-5288-41D1-A777-76F03922A597}" sibTransId="{34898CB5-DC9A-4803-BEDC-72362E1B2E0E}"/>
    <dgm:cxn modelId="{EF1A5597-08A9-4C40-AC13-E861E50394FF}" srcId="{D145BC98-267B-461F-A137-B59562B13299}" destId="{8F1DBCA7-C5F6-4212-B729-F770B59A9417}" srcOrd="2" destOrd="0" parTransId="{84E6A9ED-DC45-41BE-BD43-6171B863E5BF}" sibTransId="{347A9923-E5B4-41C2-A72B-12EA676B400E}"/>
    <dgm:cxn modelId="{03A1BD68-931E-4972-B8AC-7680F56DA95D}" srcId="{D145BC98-267B-461F-A137-B59562B13299}" destId="{CCA13329-BA4E-49DA-BD03-FB824F81FE23}" srcOrd="0" destOrd="0" parTransId="{9BB079A9-5F83-4AE3-A30E-076E1ECC6AFD}" sibTransId="{51F8C23B-0EC5-4973-A69C-A9B6C3595A77}"/>
    <dgm:cxn modelId="{5148EBBE-DF5D-4CBD-8D52-796BAEE2E144}" type="presOf" srcId="{9E0EA9B2-8A40-4DAF-81AD-5AAC6C0487BC}" destId="{CF911413-579C-4D9F-8B19-07F20C94876D}" srcOrd="0" destOrd="0" presId="urn:microsoft.com/office/officeart/2005/8/layout/radial3"/>
    <dgm:cxn modelId="{104BAD65-6720-40B3-9404-32A88C03E6E3}" type="presParOf" srcId="{6AC88DE2-9B6C-4F68-AEA3-D7F58D815C03}" destId="{43C9B89C-3770-4003-A37B-A0C2A572F3B8}" srcOrd="0" destOrd="0" presId="urn:microsoft.com/office/officeart/2005/8/layout/radial3"/>
    <dgm:cxn modelId="{291C96A5-DA00-480C-8EB0-3352D1C34B93}" type="presParOf" srcId="{43C9B89C-3770-4003-A37B-A0C2A572F3B8}" destId="{A3AB37FF-F98A-4C83-BB64-AB6C252FD92D}" srcOrd="0" destOrd="0" presId="urn:microsoft.com/office/officeart/2005/8/layout/radial3"/>
    <dgm:cxn modelId="{5B5F713F-C441-4AE1-972B-E9481E708E07}" type="presParOf" srcId="{43C9B89C-3770-4003-A37B-A0C2A572F3B8}" destId="{0FC434DA-70B0-446C-A014-B00F2C1817B1}" srcOrd="1" destOrd="0" presId="urn:microsoft.com/office/officeart/2005/8/layout/radial3"/>
    <dgm:cxn modelId="{3A742708-2BB1-4D4E-BB78-F512E84BE132}" type="presParOf" srcId="{43C9B89C-3770-4003-A37B-A0C2A572F3B8}" destId="{4D8ED1F2-5421-4387-BAC0-14626CD6EC92}" srcOrd="2" destOrd="0" presId="urn:microsoft.com/office/officeart/2005/8/layout/radial3"/>
    <dgm:cxn modelId="{32137CA6-56D2-4040-9A5A-263DE346CD65}" type="presParOf" srcId="{43C9B89C-3770-4003-A37B-A0C2A572F3B8}" destId="{96583643-75AC-4914-9306-E7C0B03A176D}" srcOrd="3" destOrd="0" presId="urn:microsoft.com/office/officeart/2005/8/layout/radial3"/>
    <dgm:cxn modelId="{51947C45-0253-4B09-971E-4C90FFC4822B}" type="presParOf" srcId="{43C9B89C-3770-4003-A37B-A0C2A572F3B8}" destId="{CF911413-579C-4D9F-8B19-07F20C94876D}" srcOrd="4"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AB37FF-F98A-4C83-BB64-AB6C252FD92D}">
      <dsp:nvSpPr>
        <dsp:cNvPr id="0" name=""/>
        <dsp:cNvSpPr/>
      </dsp:nvSpPr>
      <dsp:spPr>
        <a:xfrm>
          <a:off x="1740582" y="804917"/>
          <a:ext cx="2005234" cy="200523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Vocabulary development= improved reading + outcomes</a:t>
          </a:r>
        </a:p>
      </dsp:txBody>
      <dsp:txXfrm>
        <a:off x="2034242" y="1098577"/>
        <a:ext cx="1417914" cy="1417914"/>
      </dsp:txXfrm>
    </dsp:sp>
    <dsp:sp modelId="{0FC434DA-70B0-446C-A014-B00F2C1817B1}">
      <dsp:nvSpPr>
        <dsp:cNvPr id="0" name=""/>
        <dsp:cNvSpPr/>
      </dsp:nvSpPr>
      <dsp:spPr>
        <a:xfrm>
          <a:off x="1881946" y="357"/>
          <a:ext cx="1722506" cy="1002617"/>
        </a:xfrm>
        <a:prstGeom prst="ellipse">
          <a:avLst/>
        </a:prstGeom>
        <a:solidFill>
          <a:schemeClr val="accent2">
            <a:alpha val="50000"/>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Wide reading opportunities</a:t>
          </a:r>
        </a:p>
      </dsp:txBody>
      <dsp:txXfrm>
        <a:off x="2134201" y="147187"/>
        <a:ext cx="1217996" cy="708957"/>
      </dsp:txXfrm>
    </dsp:sp>
    <dsp:sp modelId="{4D8ED1F2-5421-4387-BAC0-14626CD6EC92}">
      <dsp:nvSpPr>
        <dsp:cNvPr id="0" name=""/>
        <dsp:cNvSpPr/>
      </dsp:nvSpPr>
      <dsp:spPr>
        <a:xfrm>
          <a:off x="3547760" y="1095160"/>
          <a:ext cx="1002617" cy="1424748"/>
        </a:xfrm>
        <a:prstGeom prst="ellipse">
          <a:avLst/>
        </a:prstGeom>
        <a:solidFill>
          <a:schemeClr val="accent2">
            <a:alpha val="50000"/>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Teach vocabulary</a:t>
          </a:r>
        </a:p>
      </dsp:txBody>
      <dsp:txXfrm>
        <a:off x="3694590" y="1303810"/>
        <a:ext cx="708957" cy="1007448"/>
      </dsp:txXfrm>
    </dsp:sp>
    <dsp:sp modelId="{96583643-75AC-4914-9306-E7C0B03A176D}">
      <dsp:nvSpPr>
        <dsp:cNvPr id="0" name=""/>
        <dsp:cNvSpPr/>
      </dsp:nvSpPr>
      <dsp:spPr>
        <a:xfrm>
          <a:off x="1881946" y="2612095"/>
          <a:ext cx="1722506" cy="1002617"/>
        </a:xfrm>
        <a:prstGeom prst="ellipse">
          <a:avLst/>
        </a:prstGeom>
        <a:solidFill>
          <a:schemeClr val="accent2">
            <a:alpha val="50000"/>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Teach word learning strategies</a:t>
          </a:r>
        </a:p>
      </dsp:txBody>
      <dsp:txXfrm>
        <a:off x="2134201" y="2758925"/>
        <a:ext cx="1217996" cy="708957"/>
      </dsp:txXfrm>
    </dsp:sp>
    <dsp:sp modelId="{CF911413-579C-4D9F-8B19-07F20C94876D}">
      <dsp:nvSpPr>
        <dsp:cNvPr id="0" name=""/>
        <dsp:cNvSpPr/>
      </dsp:nvSpPr>
      <dsp:spPr>
        <a:xfrm>
          <a:off x="936022" y="1073895"/>
          <a:ext cx="1002617" cy="1467279"/>
        </a:xfrm>
        <a:prstGeom prst="ellipse">
          <a:avLst/>
        </a:prstGeom>
        <a:solidFill>
          <a:schemeClr val="accent2">
            <a:alpha val="50000"/>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New word awareness</a:t>
          </a:r>
        </a:p>
      </dsp:txBody>
      <dsp:txXfrm>
        <a:off x="1082852" y="1288773"/>
        <a:ext cx="708957" cy="10375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AECC80</Template>
  <TotalTime>0</TotalTime>
  <Pages>2</Pages>
  <Words>199</Words>
  <Characters>1137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Bailey</dc:creator>
  <cp:keywords/>
  <dc:description/>
  <cp:lastModifiedBy>Gary Buttriss-Holt</cp:lastModifiedBy>
  <cp:revision>2</cp:revision>
  <dcterms:created xsi:type="dcterms:W3CDTF">2020-07-05T12:45:00Z</dcterms:created>
  <dcterms:modified xsi:type="dcterms:W3CDTF">2020-07-05T12:45:00Z</dcterms:modified>
</cp:coreProperties>
</file>